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46" w:rsidRDefault="00A55546" w:rsidP="00A55546">
      <w:pPr>
        <w:widowControl/>
        <w:suppressAutoHyphens w:val="0"/>
        <w:spacing w:line="276" w:lineRule="auto"/>
        <w:ind w:left="5103" w:right="-285" w:firstLine="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A4568" w:rsidRPr="00CA4568" w:rsidRDefault="00CA4568" w:rsidP="00CA4568">
      <w:pPr>
        <w:spacing w:line="200" w:lineRule="atLeast"/>
        <w:ind w:right="-285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62635" cy="645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val="uk-UA" w:eastAsia="ru-RU"/>
        </w:rPr>
        <w:t>АДМИНИСТРАЦИЯ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КРАСНОГОРСКОГО СЕЛЬСКОГО ПОСЕЛЕНИЯ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ЛЕНИНСКОГО РАЙОНА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РЕСПУБЛИКИ КРЫМ</w:t>
      </w:r>
    </w:p>
    <w:p w:rsidR="00CA4568" w:rsidRPr="00CA4568" w:rsidRDefault="00CA4568" w:rsidP="00CA4568">
      <w:pPr>
        <w:widowControl/>
        <w:suppressAutoHyphens w:val="0"/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</w:pPr>
      <w:r w:rsidRPr="00CA4568">
        <w:rPr>
          <w:rFonts w:eastAsia="Times New Roman"/>
          <w:b/>
          <w:kern w:val="0"/>
          <w:sz w:val="22"/>
          <w:szCs w:val="22"/>
          <w:u w:val="single"/>
          <w:lang w:val="uk-UA" w:eastAsia="ru-RU"/>
        </w:rPr>
        <w:t xml:space="preserve">____________________________________________________________________________________ </w:t>
      </w:r>
    </w:p>
    <w:p w:rsidR="00CA4568" w:rsidRPr="00CA4568" w:rsidRDefault="00CA4568" w:rsidP="00CA4568">
      <w:pPr>
        <w:widowControl/>
        <w:suppressAutoHyphens w:val="0"/>
        <w:rPr>
          <w:rFonts w:eastAsia="Times New Roman"/>
          <w:b/>
          <w:kern w:val="0"/>
          <w:sz w:val="2"/>
          <w:szCs w:val="2"/>
          <w:lang w:val="uk-UA" w:eastAsia="ru-RU"/>
        </w:rPr>
      </w:pPr>
      <w:r w:rsidRPr="00CA4568"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  <w:t>_</w:t>
      </w:r>
      <w:r w:rsidRPr="00CA4568">
        <w:rPr>
          <w:rFonts w:eastAsia="Times New Roman"/>
          <w:b/>
          <w:kern w:val="0"/>
          <w:sz w:val="2"/>
          <w:szCs w:val="2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568" w:rsidRPr="00CA4568" w:rsidRDefault="00CA4568" w:rsidP="00CA4568">
      <w:pPr>
        <w:spacing w:line="200" w:lineRule="atLeast"/>
        <w:ind w:right="-285"/>
        <w:jc w:val="center"/>
        <w:rPr>
          <w:b/>
          <w:color w:val="000000"/>
          <w:sz w:val="28"/>
          <w:szCs w:val="28"/>
        </w:rPr>
      </w:pPr>
      <w:r w:rsidRPr="00CA4568">
        <w:rPr>
          <w:b/>
          <w:color w:val="000000"/>
          <w:sz w:val="28"/>
          <w:szCs w:val="28"/>
        </w:rPr>
        <w:t xml:space="preserve">ПОСТАНОВЛЕНИЕ  </w:t>
      </w:r>
    </w:p>
    <w:p w:rsidR="00CA4568" w:rsidRPr="00CA4568" w:rsidRDefault="00CA4568" w:rsidP="00CA4568">
      <w:pPr>
        <w:spacing w:line="200" w:lineRule="atLeast"/>
        <w:ind w:right="-1"/>
        <w:rPr>
          <w:color w:val="000000"/>
          <w:sz w:val="28"/>
          <w:szCs w:val="28"/>
        </w:rPr>
      </w:pPr>
    </w:p>
    <w:p w:rsidR="00CA4568" w:rsidRPr="00CA4568" w:rsidRDefault="009A60EC" w:rsidP="00CA4568">
      <w:pPr>
        <w:ind w:right="-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00.00.</w:t>
      </w:r>
      <w:r w:rsidR="00CA4568" w:rsidRPr="00CA4568">
        <w:rPr>
          <w:color w:val="000000"/>
          <w:sz w:val="27"/>
          <w:szCs w:val="27"/>
        </w:rPr>
        <w:t>202</w:t>
      </w:r>
      <w:r w:rsidR="00E742A7">
        <w:rPr>
          <w:color w:val="000000"/>
          <w:sz w:val="27"/>
          <w:szCs w:val="27"/>
        </w:rPr>
        <w:t>5</w:t>
      </w:r>
      <w:r w:rsidR="00CA4568" w:rsidRPr="00CA4568">
        <w:rPr>
          <w:color w:val="000000"/>
          <w:sz w:val="27"/>
          <w:szCs w:val="27"/>
        </w:rPr>
        <w:t xml:space="preserve"> г. №</w:t>
      </w:r>
      <w:r>
        <w:rPr>
          <w:color w:val="000000"/>
          <w:sz w:val="27"/>
          <w:szCs w:val="27"/>
        </w:rPr>
        <w:t xml:space="preserve"> 00</w:t>
      </w:r>
    </w:p>
    <w:p w:rsidR="00CA4568" w:rsidRPr="00CA4568" w:rsidRDefault="00CA4568" w:rsidP="00CA4568">
      <w:pPr>
        <w:spacing w:line="200" w:lineRule="atLeast"/>
        <w:ind w:right="-1"/>
        <w:rPr>
          <w:sz w:val="28"/>
          <w:szCs w:val="28"/>
        </w:rPr>
      </w:pPr>
      <w:r w:rsidRPr="00CA4568">
        <w:rPr>
          <w:sz w:val="28"/>
          <w:szCs w:val="28"/>
        </w:rPr>
        <w:t>С. Красногорка</w:t>
      </w:r>
    </w:p>
    <w:p w:rsidR="00CA4568" w:rsidRPr="00CA4568" w:rsidRDefault="00CA4568" w:rsidP="00CA4568">
      <w:pPr>
        <w:spacing w:line="200" w:lineRule="atLeast"/>
        <w:ind w:right="-285"/>
        <w:rPr>
          <w:sz w:val="28"/>
          <w:szCs w:val="28"/>
        </w:rPr>
      </w:pPr>
    </w:p>
    <w:p w:rsidR="009A60EC" w:rsidRPr="009A60EC" w:rsidRDefault="009A60EC" w:rsidP="009A60E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bookmarkStart w:id="0" w:name="_GoBack"/>
      <w:r w:rsidRPr="009A60EC">
        <w:rPr>
          <w:b/>
          <w:iCs/>
          <w:sz w:val="28"/>
          <w:szCs w:val="28"/>
        </w:rPr>
        <w:t xml:space="preserve">Об утверждении </w:t>
      </w:r>
      <w:r w:rsidRPr="009A60EC">
        <w:rPr>
          <w:b/>
          <w:bCs/>
          <w:iCs/>
          <w:sz w:val="28"/>
          <w:szCs w:val="28"/>
        </w:rPr>
        <w:t xml:space="preserve">программы профилактики </w:t>
      </w:r>
      <w:r w:rsidRPr="009A60EC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</w:t>
      </w:r>
      <w:r w:rsidRPr="009A60EC">
        <w:rPr>
          <w:b/>
          <w:sz w:val="28"/>
          <w:szCs w:val="28"/>
        </w:rPr>
        <w:t xml:space="preserve">по муниципальному жилищному контролю </w:t>
      </w:r>
      <w:r w:rsidRPr="009A60EC">
        <w:rPr>
          <w:b/>
          <w:bCs/>
          <w:sz w:val="28"/>
          <w:szCs w:val="28"/>
        </w:rPr>
        <w:t>на территории Красногорского сельского поселения Ленинского района Республики Крым на 202</w:t>
      </w:r>
      <w:r w:rsidR="00E742A7">
        <w:rPr>
          <w:b/>
          <w:bCs/>
          <w:sz w:val="28"/>
          <w:szCs w:val="28"/>
        </w:rPr>
        <w:t>6</w:t>
      </w:r>
      <w:r w:rsidRPr="009A60EC">
        <w:rPr>
          <w:b/>
          <w:bCs/>
          <w:sz w:val="28"/>
          <w:szCs w:val="28"/>
        </w:rPr>
        <w:t xml:space="preserve"> год</w:t>
      </w:r>
    </w:p>
    <w:bookmarkEnd w:id="0"/>
    <w:p w:rsidR="00CA4568" w:rsidRPr="00CA4568" w:rsidRDefault="00CA4568" w:rsidP="00CA4568">
      <w:pPr>
        <w:spacing w:line="200" w:lineRule="atLeast"/>
        <w:ind w:right="-285"/>
        <w:rPr>
          <w:i/>
          <w:iCs/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right="-285"/>
        <w:rPr>
          <w:i/>
          <w:iCs/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right="-285" w:firstLine="851"/>
        <w:jc w:val="both"/>
        <w:rPr>
          <w:sz w:val="28"/>
          <w:szCs w:val="28"/>
        </w:rPr>
      </w:pPr>
      <w:r w:rsidRPr="00CA4568">
        <w:rPr>
          <w:sz w:val="28"/>
        </w:rPr>
        <w:t>В соответствии со ст. 44</w:t>
      </w:r>
      <w:r w:rsidR="009A60EC">
        <w:rPr>
          <w:sz w:val="28"/>
        </w:rPr>
        <w:t xml:space="preserve"> </w:t>
      </w:r>
      <w:r w:rsidRPr="00CA4568">
        <w:rPr>
          <w:sz w:val="28"/>
        </w:rPr>
        <w:t xml:space="preserve">Федерального закона от 31.07.2020 № 248-ФЗ </w:t>
      </w:r>
      <w:proofErr w:type="gramStart"/>
      <w:r w:rsidRPr="00CA4568">
        <w:rPr>
          <w:sz w:val="28"/>
        </w:rPr>
        <w:t xml:space="preserve">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жилищного контроля, </w:t>
      </w:r>
      <w:r w:rsidRPr="00CA4568">
        <w:rPr>
          <w:sz w:val="28"/>
          <w:szCs w:val="28"/>
        </w:rPr>
        <w:t>Администрация Красногорского сельского поселения Ленинского района Республики Крым ПОСТАНОВЛЯЕТ:</w:t>
      </w:r>
      <w:proofErr w:type="gramEnd"/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lang w:eastAsia="zh-CN" w:bidi="hi-IN"/>
        </w:rPr>
      </w:pPr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lang w:eastAsia="zh-CN" w:bidi="hi-IN"/>
        </w:rPr>
      </w:pPr>
      <w:r w:rsidRPr="00CA4568">
        <w:rPr>
          <w:rFonts w:eastAsia="Arial"/>
          <w:sz w:val="28"/>
          <w:lang w:eastAsia="zh-CN" w:bidi="hi-IN"/>
        </w:rPr>
        <w:t>1. Утвердить программу профилактики рисков причинения вреда (ущерба) охраняемым законом ценностям на  202</w:t>
      </w:r>
      <w:r w:rsidR="00E742A7">
        <w:rPr>
          <w:rFonts w:eastAsia="Arial"/>
          <w:sz w:val="28"/>
          <w:lang w:eastAsia="zh-CN" w:bidi="hi-IN"/>
        </w:rPr>
        <w:t>6</w:t>
      </w:r>
      <w:r w:rsidRPr="00CA4568">
        <w:rPr>
          <w:rFonts w:eastAsia="Arial"/>
          <w:sz w:val="28"/>
          <w:lang w:eastAsia="zh-CN" w:bidi="hi-IN"/>
        </w:rPr>
        <w:t xml:space="preserve">  год  в  сфере муниципального  жилищного  контроля  на  территории  Красногорского сельского поселения Ленинского района Республики Крым (прилагается).</w:t>
      </w:r>
    </w:p>
    <w:p w:rsidR="001855D7" w:rsidRPr="00FE4E1E" w:rsidRDefault="00CA4568" w:rsidP="001855D7">
      <w:pPr>
        <w:ind w:firstLine="851"/>
        <w:jc w:val="both"/>
        <w:rPr>
          <w:color w:val="000000"/>
          <w:sz w:val="28"/>
          <w:szCs w:val="28"/>
        </w:rPr>
      </w:pPr>
      <w:r w:rsidRPr="00CA4568">
        <w:rPr>
          <w:rFonts w:eastAsia="Arial"/>
          <w:sz w:val="28"/>
          <w:lang w:eastAsia="zh-CN" w:bidi="hi-IN"/>
        </w:rPr>
        <w:t xml:space="preserve">2. </w:t>
      </w:r>
      <w:proofErr w:type="gramStart"/>
      <w:r w:rsidRPr="00CA4568">
        <w:rPr>
          <w:rFonts w:eastAsia="Arial"/>
          <w:sz w:val="28"/>
          <w:szCs w:val="28"/>
          <w:lang w:eastAsia="zh-CN" w:bidi="hi-IN"/>
        </w:rPr>
        <w:t>Обнародовать  данное  постановление  на  информационном  стенде администрации  и  разместить  на  официальном  Портале  Правительства Республики  Крым  на  странице  Ленинского  муниципального  района (</w:t>
      </w:r>
      <w:proofErr w:type="spellStart"/>
      <w:r w:rsidRPr="00CA4568">
        <w:rPr>
          <w:rFonts w:eastAsia="Arial"/>
          <w:sz w:val="28"/>
          <w:szCs w:val="28"/>
          <w:lang w:val="en-US" w:eastAsia="zh-CN" w:bidi="hi-IN"/>
        </w:rPr>
        <w:t>lenino</w:t>
      </w:r>
      <w:proofErr w:type="spellEnd"/>
      <w:r w:rsidRPr="00CA4568">
        <w:rPr>
          <w:rFonts w:eastAsia="Arial"/>
          <w:sz w:val="28"/>
          <w:szCs w:val="28"/>
          <w:lang w:eastAsia="zh-CN" w:bidi="hi-IN"/>
        </w:rPr>
        <w:t>.rk.gov.ru)  в  разделе  Муниципальные  образования  Ленинского района, подраздел К</w:t>
      </w:r>
      <w:r w:rsidR="001855D7">
        <w:rPr>
          <w:rFonts w:eastAsia="Arial"/>
          <w:sz w:val="28"/>
          <w:szCs w:val="28"/>
          <w:lang w:eastAsia="zh-CN" w:bidi="hi-IN"/>
        </w:rPr>
        <w:t xml:space="preserve">расногорское сельское поселение, </w:t>
      </w:r>
      <w:r w:rsidR="001855D7">
        <w:rPr>
          <w:color w:val="000000"/>
          <w:sz w:val="28"/>
          <w:szCs w:val="28"/>
        </w:rPr>
        <w:t xml:space="preserve">а также официально опубликовать </w:t>
      </w:r>
      <w:r w:rsidR="001855D7" w:rsidRPr="002816AD">
        <w:rPr>
          <w:color w:val="000000"/>
          <w:sz w:val="28"/>
          <w:szCs w:val="28"/>
        </w:rPr>
        <w:t>в сетевом издании «Официальный сайт Красногорского сельского поселения Ленинского района Республики Крым» (</w:t>
      </w:r>
      <w:hyperlink r:id="rId7" w:history="1">
        <w:r w:rsidR="001855D7" w:rsidRPr="002816AD">
          <w:rPr>
            <w:rStyle w:val="a3"/>
            <w:sz w:val="28"/>
            <w:szCs w:val="28"/>
            <w:lang w:val="en-US"/>
          </w:rPr>
          <w:t>https</w:t>
        </w:r>
        <w:r w:rsidR="001855D7" w:rsidRPr="002816AD">
          <w:rPr>
            <w:rStyle w:val="a3"/>
            <w:sz w:val="28"/>
            <w:szCs w:val="28"/>
          </w:rPr>
          <w:t>://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krasnogorskoe</w:t>
        </w:r>
        <w:proofErr w:type="spellEnd"/>
        <w:r w:rsidR="001855D7" w:rsidRPr="002816AD">
          <w:rPr>
            <w:rStyle w:val="a3"/>
            <w:sz w:val="28"/>
            <w:szCs w:val="28"/>
          </w:rPr>
          <w:t>-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sp</w:t>
        </w:r>
        <w:proofErr w:type="spellEnd"/>
        <w:r w:rsidR="001855D7" w:rsidRPr="002816AD">
          <w:rPr>
            <w:rStyle w:val="a3"/>
            <w:sz w:val="28"/>
            <w:szCs w:val="28"/>
          </w:rPr>
          <w:t>.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ru</w:t>
        </w:r>
        <w:proofErr w:type="spellEnd"/>
        <w:r w:rsidR="001855D7" w:rsidRPr="002816AD">
          <w:rPr>
            <w:rStyle w:val="a3"/>
            <w:sz w:val="28"/>
            <w:szCs w:val="28"/>
          </w:rPr>
          <w:t>/</w:t>
        </w:r>
      </w:hyperlink>
      <w:r w:rsidR="001855D7">
        <w:rPr>
          <w:color w:val="000000"/>
          <w:sz w:val="28"/>
          <w:szCs w:val="28"/>
        </w:rPr>
        <w:t>).</w:t>
      </w:r>
      <w:proofErr w:type="gramEnd"/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szCs w:val="28"/>
          <w:lang w:eastAsia="zh-CN" w:bidi="hi-IN"/>
        </w:rPr>
      </w:pPr>
      <w:r w:rsidRPr="00CA4568">
        <w:rPr>
          <w:rFonts w:eastAsia="Arial"/>
          <w:sz w:val="28"/>
          <w:lang w:eastAsia="zh-CN" w:bidi="hi-IN"/>
        </w:rPr>
        <w:t>3. Контроль исполнения настоящего постановления оставляю за собой</w:t>
      </w:r>
    </w:p>
    <w:p w:rsidR="00CA4568" w:rsidRPr="00CA4568" w:rsidRDefault="00CA4568" w:rsidP="00CA4568">
      <w:pPr>
        <w:spacing w:line="200" w:lineRule="atLeast"/>
        <w:ind w:right="-285" w:firstLine="877"/>
        <w:jc w:val="both"/>
        <w:rPr>
          <w:b/>
          <w:sz w:val="28"/>
          <w:szCs w:val="28"/>
        </w:rPr>
      </w:pP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t xml:space="preserve">Председатель Красногорского сельского </w:t>
      </w: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lastRenderedPageBreak/>
        <w:t>Совета - Глава администрации</w:t>
      </w: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t>Красногорского сельского поселения</w:t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proofErr w:type="spellStart"/>
      <w:r w:rsidRPr="00CA4568">
        <w:rPr>
          <w:sz w:val="28"/>
          <w:szCs w:val="28"/>
        </w:rPr>
        <w:t>Р.Ф.Баталов</w:t>
      </w:r>
      <w:proofErr w:type="spellEnd"/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spacing w:line="276" w:lineRule="auto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 xml:space="preserve">Приложение </w:t>
      </w:r>
    </w:p>
    <w:p w:rsidR="00CA4568" w:rsidRPr="00CA4568" w:rsidRDefault="00CA4568" w:rsidP="00CA4568">
      <w:pPr>
        <w:spacing w:line="200" w:lineRule="atLeast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>к постановлению Администрации Красногорского сельского поселения Ленинского района Республики Крым</w:t>
      </w:r>
    </w:p>
    <w:p w:rsidR="00CA4568" w:rsidRPr="00CA4568" w:rsidRDefault="00CA4568" w:rsidP="00CA4568">
      <w:pPr>
        <w:spacing w:line="200" w:lineRule="atLeast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00.00.00 № ПРОЕКТ</w:t>
      </w:r>
    </w:p>
    <w:p w:rsidR="00CA4568" w:rsidRPr="00CA4568" w:rsidRDefault="00CA4568" w:rsidP="00CA4568">
      <w:pPr>
        <w:spacing w:line="200" w:lineRule="atLeast"/>
        <w:ind w:left="5746"/>
        <w:rPr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left="5746"/>
        <w:rPr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ПРОГРАММА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профилактики рисков причинения вреда (ущерба) охраняемым законом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ценностям на 202</w:t>
      </w:r>
      <w:r w:rsidR="0007645B">
        <w:rPr>
          <w:rFonts w:eastAsia="Times New Roman"/>
          <w:b/>
          <w:bCs/>
          <w:sz w:val="28"/>
          <w:szCs w:val="28"/>
          <w:lang w:eastAsia="ru-RU"/>
        </w:rPr>
        <w:t>5</w:t>
      </w: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 год в сфере муниципального жилищного контроля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на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территории Красногорского сельского поселения Ленинского района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Республики Крым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07645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Настоящая Программа профилактики рисков причинения вреда (ущерба)</w:t>
      </w:r>
      <w:r w:rsidR="0007645B">
        <w:rPr>
          <w:rFonts w:eastAsia="Times New Roman"/>
          <w:sz w:val="28"/>
          <w:szCs w:val="28"/>
          <w:lang w:eastAsia="ru-RU"/>
        </w:rPr>
        <w:t xml:space="preserve"> </w:t>
      </w:r>
      <w:r w:rsidRPr="00CA4568">
        <w:rPr>
          <w:rFonts w:eastAsia="Times New Roman"/>
          <w:sz w:val="28"/>
          <w:szCs w:val="28"/>
          <w:lang w:eastAsia="ru-RU"/>
        </w:rPr>
        <w:t>охраняемым  законом  ценностям  на  202</w:t>
      </w:r>
      <w:r w:rsidR="00E742A7">
        <w:rPr>
          <w:rFonts w:eastAsia="Times New Roman"/>
          <w:sz w:val="28"/>
          <w:szCs w:val="28"/>
          <w:lang w:eastAsia="ru-RU"/>
        </w:rPr>
        <w:t>6</w:t>
      </w:r>
      <w:r w:rsidRPr="00CA4568">
        <w:rPr>
          <w:rFonts w:eastAsia="Times New Roman"/>
          <w:sz w:val="28"/>
          <w:szCs w:val="28"/>
          <w:lang w:eastAsia="ru-RU"/>
        </w:rPr>
        <w:t xml:space="preserve">  год  в  сфере  муниципального жилищного  контроля  на  территории  Красногорского  сельского  поселения Ленинского  района  Республики  Кры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м(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>далее  –  Программа)  разработана  в целях  стимулирования  добросовестного  соблюдения  обязательных требований  организациями  и  гражданами,  устранения  условий,  причин  и факторов,  способных  привести  к нарушениям 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Настоящая  Программа  разработана  и  подлежит  исполнению администрацией  Красногорского  сельского  поселения Ленинского района Республики Кры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м(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>далее по тексту – администрация).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jc w:val="center"/>
        <w:rPr>
          <w:rFonts w:eastAsia="Times New Roman"/>
          <w:sz w:val="28"/>
          <w:szCs w:val="28"/>
          <w:lang w:eastAsia="ru-RU"/>
        </w:rPr>
      </w:pPr>
      <w:r w:rsidRPr="00CA456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1.1 Вид  муниципального  контроля:  муниципальный  жилищный контроль.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1) требований </w:t>
      </w:r>
      <w:proofErr w:type="gramStart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к</w:t>
      </w:r>
      <w:proofErr w:type="gramEnd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lastRenderedPageBreak/>
        <w:t>использованию и сохранности жилищного фонда;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жилым помещениям, их использованию и содержанию;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использованию и содержанию общего имущества собственников помещений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порядку осуществления перепланировки и (или) переустройства помещений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формированию фондов капитального ремонта;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порядку размещения </w:t>
      </w:r>
      <w:proofErr w:type="spellStart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ресурсоснабжающими</w:t>
      </w:r>
      <w:proofErr w:type="spellEnd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информационной системе жилищно-коммунального хозяйства (далее - система)</w:t>
      </w: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обеспечению доступности для инвалидов помещений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предоставлению жилых помещений в наемных домах социального использования;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3)  правил: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содержания общего имущества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изменения размера платы за содержание жилого помещения;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Администрацией  за  9  месяцев  202</w:t>
      </w:r>
      <w:r w:rsidR="0007645B">
        <w:rPr>
          <w:rFonts w:eastAsia="Times New Roman"/>
          <w:color w:val="000000"/>
          <w:sz w:val="28"/>
          <w:szCs w:val="28"/>
          <w:lang w:eastAsia="ru-RU" w:bidi="ru-RU"/>
        </w:rPr>
        <w:t>4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 года  проведено  0  проверок соблюдения  действующего  законодательства  Российской  Федерации  в указанной сфере.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В рамках </w:t>
      </w:r>
      <w:proofErr w:type="spellStart"/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профилактикирисков</w:t>
      </w:r>
      <w:proofErr w:type="spellEnd"/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причинения вреда (ущерба) охраняемым законом ценностям администрацией в 202</w:t>
      </w:r>
      <w:r w:rsidR="00E742A7">
        <w:rPr>
          <w:rFonts w:eastAsia="Times New Roman"/>
          <w:color w:val="000000"/>
          <w:sz w:val="28"/>
          <w:szCs w:val="28"/>
          <w:lang w:eastAsia="ru-RU" w:bidi="ru-RU"/>
        </w:rPr>
        <w:t>5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году осуществляются следующие мероприятия: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lastRenderedPageBreak/>
        <w:t>1) размещение на официальном сайте администрации в сети «Интернет» перечней  нормативных  правовых  актов  или  их  отдельных  частей, содержащих обязательные требования, оценка соблюдения которых является предметом  муниципального  контроля,  а  также  текстов  соответствующих нормативных правовых актов;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 требований,  разъяснительной  работы  в  средствах  массовой информации; 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3) обеспечение  регулярного  обобщения  практики  осуществления муниципального  контроля и размещение на официальном интернет-сайте администрации  соответствующих  обобщений,  в  том  числе  с  указанием наиболее часто встречающихся случаев нарушений обязательных требований с  рекомендациями  в  отношении  мер,  которые  должны  приниматься юридическими  лицами,  индивидуальными  предпринимателями  в  целях недопущения таких нарушений;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4) выдача предостережений о недопустимости нарушения обязательных требований.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За 9 месяцев 202</w:t>
      </w:r>
      <w:r w:rsidR="00E742A7">
        <w:rPr>
          <w:rFonts w:eastAsia="Times New Roman"/>
          <w:color w:val="000000"/>
          <w:sz w:val="28"/>
          <w:szCs w:val="28"/>
          <w:lang w:eastAsia="ru-RU" w:bidi="ru-RU"/>
        </w:rPr>
        <w:t>5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Раздел 2. Цели и задачи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реализации программы профилактики рисков причинения вреда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</w:rPr>
      </w:pPr>
      <w:r w:rsidRPr="00CA4568">
        <w:rPr>
          <w:rFonts w:eastAsia="Calibri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</w:rPr>
      </w:pPr>
      <w:r w:rsidRPr="00CA4568">
        <w:rPr>
          <w:rFonts w:eastAsia="Calibri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нарушений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 xml:space="preserve"> контролируемыми лицами обязательных требований,  включая  устранение  причин,  факторов  и  условий, способствующих возможному нарушению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6)  снижение  размера  ущерба,  причиняемого  охраняемым  законом ценностям.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lastRenderedPageBreak/>
        <w:t>1)  укрепление  системы  профилактики  нарушений 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2)  выявление  причин,  факторов  и  условий,  способствующих нарушениям  обязательных  требований,  разработка  мероприятий, направленных на устранение нарушений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3)  повышение  правосознания  и  правовой  культуры  организаций  и граждан в сфере рассматриваемых правоотношений.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В  положении  о  виде  контроля  мероприятия,  направленные  на нематериальное  поощрение  добросовестных  контролируемых  лиц,  не установлены,  следовательно,  меры  стимулирования  добросовестности  в программе не предусмотрены.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В  положении  о  виде  контроля  самостоятельная  оценка  соблюдения обязательных  требований  (</w:t>
      </w:r>
      <w:proofErr w:type="spellStart"/>
      <w:r w:rsidRPr="00CA4568">
        <w:rPr>
          <w:rFonts w:eastAsia="Calibri"/>
          <w:sz w:val="28"/>
          <w:szCs w:val="28"/>
        </w:rPr>
        <w:t>самообследование</w:t>
      </w:r>
      <w:proofErr w:type="spellEnd"/>
      <w:r w:rsidRPr="00CA4568">
        <w:rPr>
          <w:rFonts w:eastAsia="Calibri"/>
          <w:sz w:val="28"/>
          <w:szCs w:val="28"/>
        </w:rPr>
        <w:t xml:space="preserve">)  не  предусмотрена, следовательно,  в  программе  способы  </w:t>
      </w:r>
      <w:proofErr w:type="spellStart"/>
      <w:r w:rsidRPr="00CA4568">
        <w:rPr>
          <w:rFonts w:eastAsia="Calibri"/>
          <w:sz w:val="28"/>
          <w:szCs w:val="28"/>
        </w:rPr>
        <w:t>самообследования</w:t>
      </w:r>
      <w:proofErr w:type="spellEnd"/>
      <w:r w:rsidRPr="00CA4568">
        <w:rPr>
          <w:rFonts w:eastAsia="Calibri"/>
          <w:sz w:val="28"/>
          <w:szCs w:val="28"/>
        </w:rPr>
        <w:t xml:space="preserve">  в автоматизированном режиме не определены (ч.1 ст.51 №248-ФЗ)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i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410"/>
        <w:gridCol w:w="2552"/>
      </w:tblGrid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№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п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/п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Информирование </w:t>
            </w:r>
            <w:proofErr w:type="spellStart"/>
            <w:proofErr w:type="gramStart"/>
            <w:r w:rsidRPr="00CA4568">
              <w:rPr>
                <w:rFonts w:eastAsia="Times New Roman"/>
                <w:iCs/>
                <w:lang w:eastAsia="ru-RU"/>
              </w:rPr>
              <w:t>Информирование</w:t>
            </w:r>
            <w:proofErr w:type="spellEnd"/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осуществляется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администрацией по вопросам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соблюдения обязательных требований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посредством размещения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соответствующих сведений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на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официальном сайте администрации и в печатном издании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муниципального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контроля;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2</w:t>
            </w:r>
            <w:r w:rsidR="00CA4568" w:rsidRPr="00CA4568">
              <w:rPr>
                <w:rFonts w:eastAsia="Times New Roman"/>
                <w:iCs/>
                <w:lang w:eastAsia="ru-RU"/>
              </w:rPr>
              <w:t xml:space="preserve">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Объявление предостережения.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Предостережение 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недопустимости нарушения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объявляется контролируемому лицу в случае наличия у администрации сведений 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готовящихся </w:t>
            </w:r>
            <w:proofErr w:type="gramStart"/>
            <w:r w:rsidRPr="00CA4568">
              <w:rPr>
                <w:rFonts w:eastAsia="Times New Roman"/>
                <w:lang w:eastAsia="ru-RU"/>
              </w:rPr>
              <w:t>нарушениях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и (или) в случае отсутствия подтверждения данных о том, что нарушение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причинило вред (ущерб) </w:t>
            </w:r>
            <w:r w:rsidRPr="00CA4568">
              <w:rPr>
                <w:rFonts w:eastAsia="Times New Roman"/>
                <w:lang w:eastAsia="ru-RU"/>
              </w:rPr>
              <w:lastRenderedPageBreak/>
              <w:t xml:space="preserve">охраняемым законом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ценностям либо создало угрозу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причинения вреда (ущерба) </w:t>
            </w:r>
          </w:p>
          <w:p w:rsidR="00CA4568" w:rsidRPr="00CA4568" w:rsidRDefault="00CA4568" w:rsidP="00CA4568">
            <w:pPr>
              <w:suppressAutoHyphens w:val="0"/>
              <w:ind w:left="140" w:right="82"/>
              <w:jc w:val="both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охраняемым законом ценностям.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lastRenderedPageBreak/>
              <w:t xml:space="preserve">По мере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появления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оснований,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предусмотренных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Консультирование.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Консультирование осуществляется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в устной или письменной форме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телефону, посредством видео-конференц-связи, на личном приеме, в ходе проведения профилактического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мероприятия, контрольного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Постоянно по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обращениям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контролируемых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лиц и их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Обобщение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правоприменительной практики организации и проведения муниципального контроля осуществляется ежегодно.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Администрация Красногорского сельского поселения Ленинского района  Республики Крым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Профилактический визит проводится </w:t>
            </w:r>
            <w:r w:rsidRPr="00CA4568">
              <w:rPr>
                <w:rFonts w:eastAsia="Times New Roman"/>
                <w:iCs/>
                <w:lang w:eastAsia="ru-RU"/>
              </w:rPr>
              <w:t xml:space="preserve">инспектором </w:t>
            </w:r>
            <w:r w:rsidRPr="00CA4568">
              <w:rPr>
                <w:rFonts w:eastAsia="Times New Roman"/>
                <w:lang w:eastAsia="ru-RU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Инспектор проводит обязательный профилактический визит в </w:t>
            </w:r>
            <w:r w:rsidRPr="00CA4568">
              <w:rPr>
                <w:rFonts w:eastAsia="Times New Roman"/>
                <w:lang w:eastAsia="ru-RU"/>
              </w:rPr>
              <w:lastRenderedPageBreak/>
              <w:t>отношении: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Профилактические визиты проводятся по согласованию с контролируемыми лицами.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Управление муниципального контроля направляет контролируемому лицу уведомление о проведении профилактического визита не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позднее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чем за пять рабочих дней до даты его проведения.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Управление муниципального контроля осуществляет учет проведенных профилактических визитов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lastRenderedPageBreak/>
              <w:t>Один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</w:tbl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Раздел 4. Показатели результативности и эффективности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lastRenderedPageBreak/>
              <w:t xml:space="preserve">№ </w:t>
            </w:r>
            <w:proofErr w:type="gramStart"/>
            <w:r w:rsidRPr="00CA4568">
              <w:rPr>
                <w:rFonts w:eastAsia="Times New Roman"/>
                <w:lang w:eastAsia="ru-RU"/>
              </w:rPr>
              <w:t>п</w:t>
            </w:r>
            <w:proofErr w:type="gramEnd"/>
            <w:r w:rsidRPr="00CA4568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Величина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100 %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CA4568" w:rsidRPr="00CA456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Доля  выданных  предостережений 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результатам  рассмотрения  обращений  </w:t>
            </w:r>
            <w:proofErr w:type="gramStart"/>
            <w:r w:rsidRPr="00CA4568">
              <w:rPr>
                <w:rFonts w:eastAsia="Times New Roman"/>
                <w:lang w:eastAsia="ru-RU"/>
              </w:rPr>
              <w:t>с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подтвердившимися  сведениями  о  </w:t>
            </w:r>
            <w:proofErr w:type="gramStart"/>
            <w:r w:rsidRPr="00CA4568">
              <w:rPr>
                <w:rFonts w:eastAsia="Times New Roman"/>
                <w:lang w:eastAsia="ru-RU"/>
              </w:rPr>
              <w:t>готовящихся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CA4568">
              <w:rPr>
                <w:rFonts w:eastAsia="Times New Roman"/>
                <w:lang w:eastAsia="ru-RU"/>
              </w:rPr>
              <w:t>нарушениях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 обязательных  требований  или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CA4568">
              <w:rPr>
                <w:rFonts w:eastAsia="Times New Roman"/>
                <w:lang w:eastAsia="ru-RU"/>
              </w:rPr>
              <w:t>признаках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нарушений обязательных требований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и в случае отсутствия подтвержденных данных о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том,  что  нарушение  обязательных  требований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причинило  вред  (ущерб)  охраняемым  законом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ценностям  либо  создало  угрозу  причинения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вреда (ущерба) охраняемым законом ценностям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(%).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20% и более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100%</w:t>
            </w:r>
          </w:p>
        </w:tc>
      </w:tr>
    </w:tbl>
    <w:p w:rsidR="00CA4568" w:rsidRPr="00CA4568" w:rsidRDefault="00CA4568" w:rsidP="00CA4568">
      <w:pPr>
        <w:widowControl/>
        <w:suppressAutoHyphens w:val="0"/>
        <w:ind w:firstLine="709"/>
        <w:rPr>
          <w:rFonts w:eastAsia="Times New Roman"/>
          <w:lang w:eastAsia="ru-RU"/>
        </w:rPr>
      </w:pPr>
    </w:p>
    <w:p w:rsidR="00CA4568" w:rsidRPr="00CA4568" w:rsidRDefault="00CA4568" w:rsidP="00CA4568">
      <w:pPr>
        <w:widowControl/>
        <w:suppressAutoHyphens w:val="0"/>
        <w:ind w:firstLine="709"/>
        <w:rPr>
          <w:rFonts w:eastAsia="Times New Roman"/>
          <w:lang w:eastAsia="ru-RU"/>
        </w:rPr>
      </w:pPr>
    </w:p>
    <w:p w:rsidR="00A55546" w:rsidRDefault="00A55546" w:rsidP="00A55546">
      <w:pPr>
        <w:spacing w:line="200" w:lineRule="atLeast"/>
        <w:ind w:left="-142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A4568">
        <w:rPr>
          <w:sz w:val="28"/>
          <w:szCs w:val="28"/>
        </w:rPr>
        <w:t>Красногор</w:t>
      </w:r>
      <w:r>
        <w:rPr>
          <w:sz w:val="28"/>
          <w:szCs w:val="28"/>
        </w:rPr>
        <w:t>ского</w:t>
      </w:r>
    </w:p>
    <w:p w:rsidR="00A55546" w:rsidRDefault="00A55546" w:rsidP="00A55546">
      <w:pPr>
        <w:spacing w:line="200" w:lineRule="atLeast"/>
        <w:ind w:left="-142" w:right="-427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Ленинского района</w:t>
      </w:r>
    </w:p>
    <w:p w:rsidR="00A55546" w:rsidRPr="00991A13" w:rsidRDefault="00A55546" w:rsidP="00A55546">
      <w:pPr>
        <w:spacing w:line="200" w:lineRule="atLeast"/>
        <w:ind w:left="-142" w:right="-427"/>
        <w:jc w:val="both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 Республики Крым                                                                                </w:t>
      </w:r>
      <w:proofErr w:type="spellStart"/>
      <w:r w:rsidR="00CA4568">
        <w:rPr>
          <w:sz w:val="28"/>
          <w:szCs w:val="28"/>
        </w:rPr>
        <w:t>Р.Ф.Баталов</w:t>
      </w:r>
      <w:proofErr w:type="spellEnd"/>
      <w:r>
        <w:rPr>
          <w:sz w:val="28"/>
          <w:szCs w:val="28"/>
        </w:rPr>
        <w:t xml:space="preserve"> </w:t>
      </w:r>
    </w:p>
    <w:p w:rsidR="00A55546" w:rsidRDefault="00A55546"/>
    <w:sectPr w:rsidR="00A5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72"/>
    <w:rsid w:val="0007645B"/>
    <w:rsid w:val="001855D7"/>
    <w:rsid w:val="00232B82"/>
    <w:rsid w:val="00705772"/>
    <w:rsid w:val="009A60EC"/>
    <w:rsid w:val="00A55546"/>
    <w:rsid w:val="00AC1EF9"/>
    <w:rsid w:val="00B12E36"/>
    <w:rsid w:val="00BB3601"/>
    <w:rsid w:val="00CA4568"/>
    <w:rsid w:val="00E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nogor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2022-09-30T12:30:00Z</dcterms:created>
  <dcterms:modified xsi:type="dcterms:W3CDTF">2025-10-09T12:50:00Z</dcterms:modified>
</cp:coreProperties>
</file>