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ABA08" w14:textId="77777777" w:rsidR="009B5E0E" w:rsidRDefault="009B5E0E" w:rsidP="009B5E0E">
      <w:pPr>
        <w:widowControl/>
        <w:spacing w:line="276"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РЕСПУБЛИКА КРЫМ </w:t>
      </w:r>
    </w:p>
    <w:p w14:paraId="54FF9514" w14:textId="77777777" w:rsidR="009B5E0E" w:rsidRDefault="009B5E0E" w:rsidP="009B5E0E">
      <w:pPr>
        <w:widowControl/>
        <w:spacing w:line="276" w:lineRule="auto"/>
        <w:jc w:val="center"/>
        <w:rPr>
          <w:rFonts w:ascii="Times New Roman" w:eastAsia="Times New Roman" w:hAnsi="Times New Roman"/>
          <w:b/>
          <w:sz w:val="28"/>
          <w:szCs w:val="28"/>
        </w:rPr>
      </w:pPr>
      <w:r>
        <w:rPr>
          <w:rFonts w:ascii="Times New Roman" w:eastAsia="Times New Roman" w:hAnsi="Times New Roman"/>
          <w:b/>
          <w:sz w:val="28"/>
          <w:szCs w:val="28"/>
        </w:rPr>
        <w:t>ЛЕНИНСКИЙ РАЙОН</w:t>
      </w:r>
    </w:p>
    <w:p w14:paraId="6C0707BD" w14:textId="77777777" w:rsidR="009B5E0E" w:rsidRDefault="009B5E0E" w:rsidP="009B5E0E">
      <w:pPr>
        <w:widowControl/>
        <w:spacing w:line="276" w:lineRule="auto"/>
        <w:jc w:val="center"/>
        <w:rPr>
          <w:rFonts w:ascii="Times New Roman" w:eastAsia="Times New Roman" w:hAnsi="Times New Roman"/>
          <w:b/>
          <w:sz w:val="28"/>
          <w:szCs w:val="28"/>
        </w:rPr>
      </w:pPr>
      <w:r>
        <w:rPr>
          <w:rFonts w:ascii="Times New Roman" w:eastAsia="Times New Roman" w:hAnsi="Times New Roman"/>
          <w:b/>
          <w:sz w:val="28"/>
          <w:szCs w:val="28"/>
        </w:rPr>
        <w:t>КРАСНОГОРСКОЕ СЕЛЬСКОЕ ПОСЕЛЕНИЕ</w:t>
      </w:r>
    </w:p>
    <w:p w14:paraId="64C0D7F1" w14:textId="77777777" w:rsidR="009B5E0E" w:rsidRDefault="009B5E0E" w:rsidP="009B5E0E">
      <w:pPr>
        <w:widowControl/>
        <w:spacing w:line="276" w:lineRule="auto"/>
        <w:jc w:val="center"/>
        <w:rPr>
          <w:rFonts w:ascii="Times New Roman" w:eastAsia="Times New Roman" w:hAnsi="Times New Roman"/>
          <w:b/>
          <w:sz w:val="28"/>
          <w:szCs w:val="28"/>
        </w:rPr>
      </w:pPr>
      <w:r>
        <w:rPr>
          <w:rFonts w:ascii="Times New Roman" w:eastAsia="Times New Roman" w:hAnsi="Times New Roman"/>
          <w:b/>
          <w:sz w:val="28"/>
          <w:szCs w:val="28"/>
        </w:rPr>
        <w:t xml:space="preserve"> КРАСНОГОРСКИЙ СЕЛЬСКИЙ СОВЕТ</w:t>
      </w:r>
    </w:p>
    <w:p w14:paraId="5529232C" w14:textId="77777777" w:rsidR="009B5E0E" w:rsidRDefault="009B5E0E" w:rsidP="009B5E0E">
      <w:pPr>
        <w:widowControl/>
        <w:spacing w:line="276" w:lineRule="auto"/>
        <w:jc w:val="center"/>
        <w:rPr>
          <w:rFonts w:ascii="Times New Roman" w:eastAsia="Times New Roman" w:hAnsi="Times New Roman"/>
          <w:b/>
          <w:sz w:val="28"/>
          <w:szCs w:val="28"/>
        </w:rPr>
      </w:pPr>
    </w:p>
    <w:p w14:paraId="26373B08" w14:textId="7242C2BF" w:rsidR="009B5E0E" w:rsidRPr="00FA7109" w:rsidRDefault="003D2D0E" w:rsidP="009B5E0E">
      <w:pPr>
        <w:jc w:val="center"/>
        <w:rPr>
          <w:rFonts w:ascii="Times New Roman" w:eastAsia="Times New Roman" w:hAnsi="Times New Roman"/>
          <w:b/>
          <w:color w:val="auto"/>
          <w:sz w:val="28"/>
          <w:szCs w:val="28"/>
        </w:rPr>
      </w:pPr>
      <w:r>
        <w:rPr>
          <w:rFonts w:ascii="Times New Roman" w:eastAsia="Times New Roman" w:hAnsi="Times New Roman"/>
          <w:b/>
          <w:color w:val="auto"/>
          <w:sz w:val="28"/>
          <w:szCs w:val="28"/>
        </w:rPr>
        <w:t>Пят</w:t>
      </w:r>
      <w:r w:rsidR="009B5E0E" w:rsidRPr="00FA7109">
        <w:rPr>
          <w:rFonts w:ascii="Times New Roman" w:eastAsia="Times New Roman" w:hAnsi="Times New Roman"/>
          <w:b/>
          <w:color w:val="auto"/>
          <w:sz w:val="28"/>
          <w:szCs w:val="28"/>
        </w:rPr>
        <w:t>надцатая сессия 3 созыва</w:t>
      </w:r>
    </w:p>
    <w:p w14:paraId="2FE078E6" w14:textId="77777777" w:rsidR="009B5E0E" w:rsidRPr="00FA7109" w:rsidRDefault="009B5E0E" w:rsidP="009B5E0E">
      <w:pPr>
        <w:jc w:val="center"/>
        <w:rPr>
          <w:rFonts w:ascii="Times New Roman" w:eastAsia="Times New Roman" w:hAnsi="Times New Roman"/>
          <w:b/>
          <w:color w:val="auto"/>
          <w:sz w:val="28"/>
          <w:szCs w:val="28"/>
        </w:rPr>
      </w:pPr>
    </w:p>
    <w:p w14:paraId="518AE4F9" w14:textId="4BE3369C" w:rsidR="009B5E0E" w:rsidRDefault="009B5E0E" w:rsidP="009B5E0E">
      <w:pPr>
        <w:rPr>
          <w:rStyle w:val="a4"/>
          <w:rFonts w:ascii="Times New Roman" w:hAnsi="Times New Roman"/>
          <w:sz w:val="28"/>
          <w:szCs w:val="28"/>
        </w:rPr>
      </w:pPr>
      <w:r>
        <w:rPr>
          <w:rStyle w:val="a4"/>
          <w:rFonts w:ascii="Times New Roman" w:hAnsi="Times New Roman"/>
          <w:sz w:val="28"/>
          <w:szCs w:val="28"/>
        </w:rPr>
        <w:t xml:space="preserve">26 февраля 2026 года </w:t>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r>
      <w:r>
        <w:rPr>
          <w:rStyle w:val="a4"/>
          <w:rFonts w:ascii="Times New Roman" w:hAnsi="Times New Roman"/>
          <w:sz w:val="28"/>
          <w:szCs w:val="28"/>
        </w:rPr>
        <w:tab/>
        <w:t>№ 78</w:t>
      </w:r>
    </w:p>
    <w:p w14:paraId="1B55F6A1" w14:textId="77777777" w:rsidR="009B5E0E" w:rsidRDefault="009B5E0E" w:rsidP="009B5E0E">
      <w:pPr>
        <w:rPr>
          <w:rStyle w:val="a4"/>
          <w:rFonts w:ascii="Times New Roman" w:hAnsi="Times New Roman"/>
          <w:sz w:val="28"/>
          <w:szCs w:val="28"/>
        </w:rPr>
      </w:pPr>
    </w:p>
    <w:p w14:paraId="2B413FD5" w14:textId="77777777" w:rsidR="00CF710E" w:rsidRDefault="009075AE" w:rsidP="009075AE">
      <w:pPr>
        <w:ind w:rightChars="2602" w:right="5204"/>
        <w:jc w:val="both"/>
        <w:rPr>
          <w:rFonts w:ascii="Times New Roman" w:hAnsi="Times New Roman"/>
          <w:b/>
          <w:kern w:val="2"/>
          <w:sz w:val="28"/>
          <w:szCs w:val="28"/>
          <w:lang w:eastAsia="en-US"/>
        </w:rPr>
      </w:pPr>
      <w:r>
        <w:rPr>
          <w:rFonts w:ascii="Times New Roman" w:eastAsia="Times New Roman" w:hAnsi="Times New Roman"/>
          <w:b/>
          <w:sz w:val="28"/>
          <w:szCs w:val="28"/>
        </w:rPr>
        <w:t xml:space="preserve">О внесении изменений в решение Красногорского сельского совета Ленинского района Республики Крым </w:t>
      </w:r>
      <w:bookmarkStart w:id="0" w:name="_GoBack"/>
      <w:bookmarkEnd w:id="0"/>
      <w:r>
        <w:rPr>
          <w:rFonts w:ascii="Times New Roman" w:hAnsi="Times New Roman"/>
          <w:b/>
          <w:kern w:val="2"/>
          <w:sz w:val="28"/>
          <w:szCs w:val="28"/>
          <w:lang w:eastAsia="en-US"/>
        </w:rPr>
        <w:t>от 27.02.2025 №40 «Об утверждении Положения о муниципальном контроле в сфере благоустройства в Красногорском сельском поселении Ленинского района Республики Крым»</w:t>
      </w:r>
    </w:p>
    <w:p w14:paraId="4BB60CD3" w14:textId="77777777" w:rsidR="00CF710E" w:rsidRDefault="00CF710E" w:rsidP="009075AE">
      <w:pPr>
        <w:ind w:rightChars="2502" w:right="5004"/>
        <w:jc w:val="both"/>
        <w:outlineLvl w:val="0"/>
        <w:rPr>
          <w:rFonts w:ascii="Times New Roman" w:hAnsi="Times New Roman"/>
          <w:b/>
          <w:color w:val="auto"/>
        </w:rPr>
      </w:pPr>
    </w:p>
    <w:p w14:paraId="333880F0" w14:textId="66B2DA62" w:rsidR="00CF710E" w:rsidRDefault="009075AE" w:rsidP="001F2395">
      <w:pPr>
        <w:ind w:firstLineChars="303" w:firstLine="848"/>
        <w:jc w:val="both"/>
        <w:rPr>
          <w:rFonts w:ascii="Times New Roman" w:hAnsi="Times New Roman"/>
          <w:sz w:val="28"/>
          <w:szCs w:val="28"/>
        </w:rPr>
      </w:pPr>
      <w:proofErr w:type="gramStart"/>
      <w:r>
        <w:rPr>
          <w:rFonts w:ascii="Times New Roman" w:hAnsi="Times New Roman"/>
          <w:color w:val="auto"/>
          <w:sz w:val="28"/>
          <w:szCs w:val="28"/>
        </w:rPr>
        <w:t xml:space="preserve">В </w:t>
      </w:r>
      <w:r>
        <w:rPr>
          <w:rFonts w:ascii="Times New Roman" w:hAnsi="Times New Roman"/>
          <w:sz w:val="28"/>
          <w:szCs w:val="28"/>
        </w:rPr>
        <w:t>соответствии с Федеральными законами от 29 декабря 2025 г. № 567-ФЗ «О внесении изменений в Федеральный закон «О государственном контроле (надзоре) и муниципальном контроле в Российской Федерации», от 29 декабря 2025 г. №548-ФЗ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статьи 29 и 65</w:t>
      </w:r>
      <w:proofErr w:type="gramEnd"/>
      <w:r>
        <w:rPr>
          <w:rFonts w:ascii="Times New Roman" w:hAnsi="Times New Roman"/>
          <w:sz w:val="28"/>
          <w:szCs w:val="28"/>
        </w:rPr>
        <w:t xml:space="preserve"> Федерального закона «О государственном контроле (надзоре) и муниципальном контроле в Российской Федерации», руководствуясь Уставом муниципального образования Красногорское сельское поселение Ленинского района Республики Крым, Красногорский сельский совет Ленинского района Республики Крым</w:t>
      </w:r>
    </w:p>
    <w:p w14:paraId="190C08FF" w14:textId="77777777" w:rsidR="00CF710E" w:rsidRDefault="00CF710E" w:rsidP="009075AE">
      <w:pPr>
        <w:ind w:firstLineChars="125" w:firstLine="350"/>
        <w:jc w:val="both"/>
        <w:rPr>
          <w:rFonts w:ascii="Times New Roman" w:hAnsi="Times New Roman"/>
          <w:sz w:val="28"/>
          <w:szCs w:val="28"/>
        </w:rPr>
      </w:pPr>
    </w:p>
    <w:p w14:paraId="3D9D8DD0" w14:textId="71BD0D7E" w:rsidR="00CF710E" w:rsidRPr="009075AE" w:rsidRDefault="009075AE" w:rsidP="009075AE">
      <w:pPr>
        <w:ind w:firstLineChars="125" w:firstLine="351"/>
        <w:jc w:val="center"/>
        <w:rPr>
          <w:rFonts w:ascii="Times New Roman" w:hAnsi="Times New Roman"/>
          <w:b/>
          <w:color w:val="auto"/>
          <w:sz w:val="28"/>
          <w:szCs w:val="28"/>
          <w:lang w:eastAsia="zh-CN"/>
        </w:rPr>
      </w:pPr>
      <w:r w:rsidRPr="009075AE">
        <w:rPr>
          <w:rFonts w:ascii="Times New Roman" w:hAnsi="Times New Roman"/>
          <w:b/>
          <w:color w:val="auto"/>
          <w:sz w:val="28"/>
          <w:szCs w:val="28"/>
          <w:lang w:eastAsia="zh-CN"/>
        </w:rPr>
        <w:t>РЕШИЛ:</w:t>
      </w:r>
    </w:p>
    <w:p w14:paraId="616411A0" w14:textId="77777777" w:rsidR="00CF710E" w:rsidRDefault="00CF710E" w:rsidP="009075AE">
      <w:pPr>
        <w:widowControl/>
        <w:suppressAutoHyphens/>
        <w:ind w:firstLineChars="125" w:firstLine="350"/>
        <w:jc w:val="both"/>
        <w:rPr>
          <w:rFonts w:ascii="Times New Roman" w:hAnsi="Times New Roman"/>
          <w:color w:val="auto"/>
          <w:sz w:val="28"/>
          <w:szCs w:val="28"/>
          <w:lang w:eastAsia="zh-CN"/>
        </w:rPr>
      </w:pPr>
    </w:p>
    <w:p w14:paraId="53FBF5BE" w14:textId="77777777" w:rsidR="00CF710E" w:rsidRDefault="009075AE" w:rsidP="001F2395">
      <w:pPr>
        <w:pStyle w:val="ConsPlusNormal"/>
        <w:numPr>
          <w:ilvl w:val="0"/>
          <w:numId w:val="1"/>
        </w:numPr>
        <w:tabs>
          <w:tab w:val="left" w:pos="1134"/>
        </w:tabs>
        <w:ind w:firstLineChars="303" w:firstLine="848"/>
        <w:jc w:val="both"/>
        <w:rPr>
          <w:sz w:val="28"/>
          <w:szCs w:val="28"/>
        </w:rPr>
      </w:pPr>
      <w:r>
        <w:rPr>
          <w:sz w:val="28"/>
        </w:rPr>
        <w:t xml:space="preserve">Внести следующие изменения в Положение </w:t>
      </w:r>
      <w:r>
        <w:rPr>
          <w:rFonts w:eastAsia="Lucida Sans Unicode"/>
          <w:kern w:val="2"/>
          <w:sz w:val="28"/>
          <w:szCs w:val="28"/>
          <w:lang w:eastAsia="en-US" w:bidi="en-US"/>
        </w:rPr>
        <w:t>о муниципальном контроле в сфере благоустройства в Красногорском сельском поселении Ленинского района Республики Крым</w:t>
      </w:r>
      <w:r>
        <w:rPr>
          <w:sz w:val="28"/>
        </w:rPr>
        <w:t xml:space="preserve">, утверждённое решением </w:t>
      </w:r>
      <w:r>
        <w:rPr>
          <w:sz w:val="28"/>
          <w:szCs w:val="28"/>
        </w:rPr>
        <w:t>Красногорского сельского совета Ленинского района Республики Крым от 27.02.2025 №40 (далее - Положение):</w:t>
      </w:r>
    </w:p>
    <w:p w14:paraId="647EBC87" w14:textId="77777777" w:rsidR="00CF710E" w:rsidRDefault="00CF710E" w:rsidP="001F2395">
      <w:pPr>
        <w:pStyle w:val="ConsPlusNormal"/>
        <w:tabs>
          <w:tab w:val="left" w:pos="1134"/>
        </w:tabs>
        <w:ind w:firstLineChars="303" w:firstLine="848"/>
        <w:jc w:val="both"/>
        <w:rPr>
          <w:sz w:val="28"/>
          <w:szCs w:val="28"/>
        </w:rPr>
      </w:pPr>
    </w:p>
    <w:p w14:paraId="2D16FD17" w14:textId="77D00FA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1.1. абзац шестой подпункта 1.8.1. пункта 1.8. изложить в новой редакции:</w:t>
      </w:r>
    </w:p>
    <w:p w14:paraId="6864B00B"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3271DE1F" w14:textId="77777777" w:rsidR="00CF710E" w:rsidRDefault="009075AE" w:rsidP="001F2395">
      <w:pPr>
        <w:tabs>
          <w:tab w:val="left" w:pos="1134"/>
        </w:tabs>
        <w:ind w:firstLineChars="303" w:firstLine="848"/>
        <w:jc w:val="both"/>
        <w:rPr>
          <w:rFonts w:ascii="Times New Roman" w:eastAsia="Times New Roman" w:hAnsi="Times New Roman"/>
          <w:sz w:val="28"/>
        </w:rPr>
      </w:pPr>
      <w:proofErr w:type="gramStart"/>
      <w:r>
        <w:rPr>
          <w:rFonts w:ascii="Times New Roman" w:eastAsia="Times New Roman" w:hAnsi="Times New Roman"/>
          <w:sz w:val="28"/>
        </w:rPr>
        <w:t xml:space="preserve">«5)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w:t>
      </w:r>
      <w:r>
        <w:rPr>
          <w:rFonts w:ascii="Times New Roman" w:eastAsia="Times New Roman" w:hAnsi="Times New Roman"/>
          <w:sz w:val="28"/>
        </w:rPr>
        <w:lastRenderedPageBreak/>
        <w:t>общественных представителей, уполномоченного по защите прав предпринимателей  Республики Крым при проведении контрольных мероприятий (за исключением контрольных мероприятий, при проведении которых</w:t>
      </w:r>
      <w:proofErr w:type="gramEnd"/>
      <w:r>
        <w:rPr>
          <w:rFonts w:ascii="Times New Roman" w:eastAsia="Times New Roman" w:hAnsi="Times New Roman"/>
          <w:sz w:val="28"/>
        </w:rPr>
        <w:t xml:space="preserve"> не требуется взаимодействие контрольных органов с контролируемыми лицами) и в случаях, предусмотренных Федеральным законом №248-ФЗ и пунктом 3.3 настоящего Положения, осуществлять консультирование</w:t>
      </w:r>
      <w:proofErr w:type="gramStart"/>
      <w:r>
        <w:rPr>
          <w:rFonts w:ascii="Times New Roman" w:eastAsia="Times New Roman" w:hAnsi="Times New Roman"/>
          <w:sz w:val="28"/>
        </w:rPr>
        <w:t>;»</w:t>
      </w:r>
      <w:proofErr w:type="gramEnd"/>
      <w:r>
        <w:rPr>
          <w:rFonts w:ascii="Times New Roman" w:eastAsia="Times New Roman" w:hAnsi="Times New Roman"/>
          <w:sz w:val="28"/>
        </w:rPr>
        <w:t>;</w:t>
      </w:r>
    </w:p>
    <w:p w14:paraId="47161CA8" w14:textId="77777777" w:rsidR="00CF710E" w:rsidRDefault="00CF710E" w:rsidP="009075AE">
      <w:pPr>
        <w:tabs>
          <w:tab w:val="left" w:pos="1134"/>
        </w:tabs>
        <w:ind w:firstLineChars="125" w:firstLine="350"/>
        <w:jc w:val="both"/>
        <w:rPr>
          <w:rFonts w:ascii="Times New Roman" w:eastAsia="Times New Roman" w:hAnsi="Times New Roman"/>
          <w:sz w:val="28"/>
        </w:rPr>
      </w:pPr>
    </w:p>
    <w:p w14:paraId="6E9D04EB"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1.2. пункт 2.4. дополнить абзацем третьим следующего содержания:</w:t>
      </w:r>
    </w:p>
    <w:p w14:paraId="6A8FC9FC"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02FB76C9"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«Объект контроля считается отнесенным к одной из категорий риска после внесения сведений в единый реестр видов контроля</w:t>
      </w:r>
      <w:proofErr w:type="gramStart"/>
      <w:r>
        <w:rPr>
          <w:rFonts w:ascii="Times New Roman" w:eastAsia="Times New Roman" w:hAnsi="Times New Roman"/>
          <w:sz w:val="28"/>
        </w:rPr>
        <w:t xml:space="preserve">.»; </w:t>
      </w:r>
      <w:proofErr w:type="gramEnd"/>
    </w:p>
    <w:p w14:paraId="114A76A9"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793D20B6"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1.3. в абзаце втором пункта 3.3.2. после слов «видео-конференц-связи</w:t>
      </w:r>
      <w:proofErr w:type="gramStart"/>
      <w:r>
        <w:rPr>
          <w:rFonts w:ascii="Times New Roman" w:eastAsia="Times New Roman" w:hAnsi="Times New Roman"/>
          <w:sz w:val="28"/>
        </w:rPr>
        <w:t>,»</w:t>
      </w:r>
      <w:proofErr w:type="gramEnd"/>
      <w:r>
        <w:rPr>
          <w:rFonts w:ascii="Times New Roman" w:eastAsia="Times New Roman" w:hAnsi="Times New Roman"/>
          <w:sz w:val="28"/>
        </w:rPr>
        <w:t xml:space="preserve"> дополнить словами «использования мобильного приложения «Инспектор»»;</w:t>
      </w:r>
    </w:p>
    <w:p w14:paraId="589E57AA"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028EA3A9"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1.4. пункт 3.4. изложить в новой редакции:</w:t>
      </w:r>
    </w:p>
    <w:p w14:paraId="2944B8B7"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36947A96"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 Профилактический визит</w:t>
      </w:r>
    </w:p>
    <w:p w14:paraId="63588847"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14:paraId="0E3D92B3"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14:paraId="488DB384"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3.4.3. Обязательный профилактический визит проводится:</w:t>
      </w:r>
    </w:p>
    <w:p w14:paraId="75FA5443"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 в отношении контролируемых лиц, принадлежащих им объектов контроля, отнесенных к категории значительного, среднего и умеренного риска;</w:t>
      </w:r>
    </w:p>
    <w:p w14:paraId="1B92C9F0"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2) по поручению:</w:t>
      </w:r>
    </w:p>
    <w:p w14:paraId="7B4B3A49"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а) Президента Российской Федерации;</w:t>
      </w:r>
    </w:p>
    <w:p w14:paraId="177EB036"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 xml:space="preserve">б) Председателя Правительства Российской Федерации или Заместителя Председателя Правительства Российской Федерации, </w:t>
      </w:r>
      <w:proofErr w:type="gramStart"/>
      <w:r>
        <w:rPr>
          <w:rFonts w:ascii="Times New Roman" w:eastAsia="Times New Roman" w:hAnsi="Times New Roman"/>
          <w:sz w:val="28"/>
        </w:rPr>
        <w:t>согласованному</w:t>
      </w:r>
      <w:proofErr w:type="gramEnd"/>
      <w:r>
        <w:rPr>
          <w:rFonts w:ascii="Times New Roman" w:eastAsia="Times New Roman" w:hAnsi="Times New Roman"/>
          <w:sz w:val="28"/>
        </w:rPr>
        <w:t xml:space="preserve"> с Заместителем Председателя Правительства Российской Федерации - Руководителем Аппарата Правительства Российской Федерации </w:t>
      </w:r>
    </w:p>
    <w:p w14:paraId="02042684"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Обязательный профилактический визит не предусматривает отказ контролируемого лица от его проведения.</w:t>
      </w:r>
    </w:p>
    <w:p w14:paraId="3E0E02A7"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 xml:space="preserve">О проведении обязательного профилактического визита контролируемое лицо уведомляется не </w:t>
      </w:r>
      <w:proofErr w:type="gramStart"/>
      <w:r>
        <w:rPr>
          <w:rFonts w:ascii="Times New Roman" w:eastAsia="Times New Roman" w:hAnsi="Times New Roman"/>
          <w:sz w:val="28"/>
        </w:rPr>
        <w:t>позднее</w:t>
      </w:r>
      <w:proofErr w:type="gramEnd"/>
      <w:r>
        <w:rPr>
          <w:rFonts w:ascii="Times New Roman" w:eastAsia="Times New Roman" w:hAnsi="Times New Roman"/>
          <w:sz w:val="28"/>
        </w:rPr>
        <w:t xml:space="preserve"> чем за двадцать четыре часа до его начала в порядке, предусмотренном частью 5 статьи 21 Федерального закона № 248-ФЗ.</w:t>
      </w:r>
    </w:p>
    <w:p w14:paraId="38534FA6" w14:textId="0B6D7C39" w:rsidR="00CF710E" w:rsidRDefault="009075AE" w:rsidP="00E90A1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3.4.4. В соответствии с постановлением Правительства Российской Федерации от 01.10.2025 № 1511 «О периодичности проведения обязательных профилактических визитов в рамках государственного контроля (надзора), муниципального контроля», обязательные профилактические визиты в рамках муниципального контроля осуществляются со следующей периодичностью:</w:t>
      </w:r>
    </w:p>
    <w:p w14:paraId="290DADF1"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 xml:space="preserve">1) для объектов контроля, отнесенных к категории значительного риска, –  </w:t>
      </w:r>
      <w:r>
        <w:rPr>
          <w:rFonts w:ascii="Times New Roman" w:eastAsia="Times New Roman" w:hAnsi="Times New Roman"/>
          <w:sz w:val="28"/>
        </w:rPr>
        <w:lastRenderedPageBreak/>
        <w:t>один обязательный профилактический визит в 3 года;</w:t>
      </w:r>
    </w:p>
    <w:p w14:paraId="111EF5D0"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2) для объектов контроля, отнесенных к категории среднего риска, – один обязательный профилактический визит в 5 лет;</w:t>
      </w:r>
    </w:p>
    <w:p w14:paraId="7F6E15AC"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 xml:space="preserve">3) для объектов контроля, отнесенных к категории умеренного риска, – один обязательный профилактический визит в 6 лет. </w:t>
      </w:r>
    </w:p>
    <w:p w14:paraId="26CFBD49"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3.4.5. В рамках обязательного профилактического визита инспектор при необходимости осуществляет, предусмотренные частью 4 статьи 52.1 Федерального закона № 248-ФЗ действия, в том числе проводит осмотр, истребование необходимых документов, экспертизу.</w:t>
      </w:r>
    </w:p>
    <w:p w14:paraId="30758F25"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3.4.6.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w:t>
      </w:r>
    </w:p>
    <w:p w14:paraId="1E2FF81D" w14:textId="03F567F8"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3.4.7. 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статьей 90 Федерального закона № 248-ФЗ для контрольных мероприятий.</w:t>
      </w:r>
    </w:p>
    <w:p w14:paraId="5E804ACF"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 248-ФЗ.</w:t>
      </w:r>
    </w:p>
    <w:p w14:paraId="5AF26C1A"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3.4.8. В случае невозможности проведения обязательного профилактического визита и (или) 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 248-ФЗ для контрольных мероприятий.</w:t>
      </w:r>
    </w:p>
    <w:p w14:paraId="46625987"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 xml:space="preserve">Уполномоченное должностное лицо Контрольного органа вправе не позднее трех месяцев </w:t>
      </w:r>
      <w:proofErr w:type="gramStart"/>
      <w:r>
        <w:rPr>
          <w:rFonts w:ascii="Times New Roman" w:eastAsia="Times New Roman" w:hAnsi="Times New Roman"/>
          <w:sz w:val="28"/>
        </w:rPr>
        <w:t>с даты составления</w:t>
      </w:r>
      <w:proofErr w:type="gramEnd"/>
      <w:r>
        <w:rPr>
          <w:rFonts w:ascii="Times New Roman" w:eastAsia="Times New Roman" w:hAnsi="Times New Roman"/>
          <w:sz w:val="28"/>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14:paraId="54C12C12"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3.4.9.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14:paraId="66BBF1CE"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 xml:space="preserve">Контролируемое лицо подает заявление о проведении профилактического визита (далее также – заявление) посредством единого портала государственных и муниципальных услуг. </w:t>
      </w:r>
    </w:p>
    <w:p w14:paraId="1667EDAB"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3.4.10.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14:paraId="575971C9"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В случае принятия решения о проведении профилактического визита Контрольный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14:paraId="34CE8D90"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орган не </w:t>
      </w:r>
      <w:proofErr w:type="gramStart"/>
      <w:r>
        <w:rPr>
          <w:rFonts w:ascii="Times New Roman" w:eastAsia="Times New Roman" w:hAnsi="Times New Roman"/>
          <w:sz w:val="28"/>
        </w:rPr>
        <w:lastRenderedPageBreak/>
        <w:t>позднее</w:t>
      </w:r>
      <w:proofErr w:type="gramEnd"/>
      <w:r>
        <w:rPr>
          <w:rFonts w:ascii="Times New Roman" w:eastAsia="Times New Roman" w:hAnsi="Times New Roman"/>
          <w:sz w:val="28"/>
        </w:rPr>
        <w:t xml:space="preserve"> чем за пять рабочих дней до даты его проведения.</w:t>
      </w:r>
    </w:p>
    <w:p w14:paraId="7DEB3F7B"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3.4.11. Решение об отказе в проведении профилактического визита принимается в следующих случаях:</w:t>
      </w:r>
    </w:p>
    <w:p w14:paraId="490C0AC7"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 от контролируемого лица поступило уведомление об отзыве заявления;</w:t>
      </w:r>
    </w:p>
    <w:p w14:paraId="2896C04C"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14:paraId="6D71C53E"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 в течение года до даты подачи заявления Контрольным органом проведен профилактический визит по ранее поданному заявлению;</w:t>
      </w:r>
    </w:p>
    <w:p w14:paraId="4D24F5AF"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4) заявление содержит нецензурные либо оскорбительные выражения, угрозы жизни, здоровью и имуществу должностных лиц Контрольного органа либо членов их семей.</w:t>
      </w:r>
    </w:p>
    <w:p w14:paraId="4235D1BC"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5) контролируемое лицо не соответствует критериям, предусмотренным частью 1 статьи 52.2. Федерального закона № 248-ФЗ.</w:t>
      </w:r>
    </w:p>
    <w:p w14:paraId="6F42492A"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3.4.12. Разъяснения и рекомендации, полученные контролируемым лицом в ходе профилактического визита, носят рекомендательный характер.</w:t>
      </w:r>
    </w:p>
    <w:p w14:paraId="42982B5A"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1B546922"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3.4.13. В случае</w:t>
      </w:r>
      <w:proofErr w:type="gramStart"/>
      <w:r>
        <w:rPr>
          <w:rFonts w:ascii="Times New Roman" w:eastAsia="Times New Roman" w:hAnsi="Times New Roman"/>
          <w:sz w:val="28"/>
        </w:rPr>
        <w:t>,</w:t>
      </w:r>
      <w:proofErr w:type="gramEnd"/>
      <w:r>
        <w:rPr>
          <w:rFonts w:ascii="Times New Roman" w:eastAsia="Times New Roman" w:hAnsi="Times New Roman"/>
          <w:sz w:val="28"/>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органа для принятия решения о проведении контрольных мероприятий.»;</w:t>
      </w:r>
    </w:p>
    <w:p w14:paraId="5D3074E4"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0044D7EF"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1.5. подпункт 4.1.5. пункта 4.1. дополнить абзацем вторым следующего содержания:</w:t>
      </w:r>
    </w:p>
    <w:p w14:paraId="2F1A814F"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6343029E"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«Решения о проведении профилактического визита, об объявлении предостережения, о проведении контрольного мероприятия, предусматривающего взаимодействие с контролируемым лицом, акты (в том числе акты о невозможности проведения) контрольного мероприятия, профилактического мероприятия,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roofErr w:type="gramStart"/>
      <w:r>
        <w:rPr>
          <w:rFonts w:ascii="Times New Roman" w:eastAsia="Times New Roman" w:hAnsi="Times New Roman"/>
          <w:sz w:val="28"/>
        </w:rPr>
        <w:t>.»;</w:t>
      </w:r>
      <w:proofErr w:type="gramEnd"/>
    </w:p>
    <w:p w14:paraId="3B8EC3DD" w14:textId="77777777" w:rsidR="00CF710E" w:rsidRDefault="00CF710E" w:rsidP="009075AE">
      <w:pPr>
        <w:tabs>
          <w:tab w:val="left" w:pos="1134"/>
        </w:tabs>
        <w:ind w:firstLineChars="125" w:firstLine="350"/>
        <w:jc w:val="both"/>
        <w:rPr>
          <w:rFonts w:ascii="Times New Roman" w:eastAsia="Times New Roman" w:hAnsi="Times New Roman"/>
          <w:sz w:val="28"/>
        </w:rPr>
      </w:pPr>
    </w:p>
    <w:p w14:paraId="269B5D89" w14:textId="77777777" w:rsidR="00CF710E" w:rsidRDefault="009075AE" w:rsidP="001F2395">
      <w:pPr>
        <w:widowControl/>
        <w:shd w:val="clear" w:color="auto" w:fill="FFFFFF"/>
        <w:ind w:firstLineChars="303" w:firstLine="848"/>
        <w:jc w:val="both"/>
        <w:rPr>
          <w:rFonts w:ascii="Times New Roman" w:hAnsi="Times New Roman"/>
          <w:sz w:val="28"/>
          <w:szCs w:val="28"/>
        </w:rPr>
      </w:pPr>
      <w:r>
        <w:rPr>
          <w:rFonts w:ascii="Times New Roman" w:eastAsia="Times New Roman" w:hAnsi="Times New Roman"/>
          <w:sz w:val="28"/>
        </w:rPr>
        <w:t xml:space="preserve">1.6. </w:t>
      </w:r>
      <w:r>
        <w:rPr>
          <w:rFonts w:ascii="Times New Roman" w:hAnsi="Times New Roman"/>
          <w:sz w:val="28"/>
          <w:szCs w:val="28"/>
        </w:rPr>
        <w:t>пункт 4.1.7 дополнить абзацами четвертым и пятым следующего содержания:</w:t>
      </w:r>
    </w:p>
    <w:p w14:paraId="26DF82C0" w14:textId="77777777" w:rsidR="00CF710E" w:rsidRDefault="00CF710E" w:rsidP="001F2395">
      <w:pPr>
        <w:widowControl/>
        <w:shd w:val="clear" w:color="auto" w:fill="FFFFFF"/>
        <w:ind w:firstLineChars="303" w:firstLine="848"/>
        <w:jc w:val="both"/>
        <w:rPr>
          <w:rFonts w:ascii="Times New Roman" w:hAnsi="Times New Roman"/>
          <w:sz w:val="28"/>
          <w:szCs w:val="28"/>
        </w:rPr>
      </w:pPr>
    </w:p>
    <w:p w14:paraId="5EBC5E0C" w14:textId="77777777" w:rsidR="00CF710E" w:rsidRDefault="009075AE" w:rsidP="001F2395">
      <w:pPr>
        <w:ind w:firstLineChars="303" w:firstLine="848"/>
        <w:jc w:val="both"/>
        <w:rPr>
          <w:rFonts w:ascii="Times New Roman" w:hAnsi="Times New Roman"/>
          <w:sz w:val="28"/>
          <w:szCs w:val="28"/>
        </w:rPr>
      </w:pPr>
      <w:r>
        <w:rPr>
          <w:rFonts w:ascii="Times New Roman" w:hAnsi="Times New Roman"/>
          <w:sz w:val="28"/>
          <w:szCs w:val="28"/>
        </w:rPr>
        <w:t>«Документы, иные материалы, являющиеся доказательствами нарушения обязательных требований, приобщаются к акту.</w:t>
      </w:r>
    </w:p>
    <w:p w14:paraId="423DAEEF" w14:textId="77777777" w:rsidR="00CF710E" w:rsidRDefault="009075AE" w:rsidP="001F2395">
      <w:pPr>
        <w:ind w:firstLineChars="303" w:firstLine="848"/>
        <w:jc w:val="both"/>
        <w:rPr>
          <w:rFonts w:ascii="Times New Roman" w:hAnsi="Times New Roman"/>
          <w:sz w:val="28"/>
          <w:szCs w:val="28"/>
        </w:rPr>
      </w:pPr>
      <w:r>
        <w:rPr>
          <w:rFonts w:ascii="Times New Roman" w:hAnsi="Times New Roman"/>
          <w:sz w:val="28"/>
          <w:szCs w:val="28"/>
        </w:rPr>
        <w:t xml:space="preserve">Заполненные при проведении контрольного мероприятия проверочные листы </w:t>
      </w:r>
      <w:r>
        <w:rPr>
          <w:rFonts w:ascii="Times New Roman" w:hAnsi="Times New Roman"/>
          <w:sz w:val="28"/>
          <w:szCs w:val="28"/>
        </w:rPr>
        <w:lastRenderedPageBreak/>
        <w:t>должны быть приобщены к акту</w:t>
      </w:r>
      <w:proofErr w:type="gramStart"/>
      <w:r>
        <w:rPr>
          <w:rFonts w:ascii="Times New Roman" w:hAnsi="Times New Roman"/>
          <w:sz w:val="28"/>
          <w:szCs w:val="28"/>
        </w:rPr>
        <w:t>.»;</w:t>
      </w:r>
      <w:proofErr w:type="gramEnd"/>
    </w:p>
    <w:p w14:paraId="7927FA6C" w14:textId="77777777" w:rsidR="00CF710E" w:rsidRDefault="00CF710E" w:rsidP="009075AE">
      <w:pPr>
        <w:ind w:firstLineChars="125" w:firstLine="350"/>
        <w:jc w:val="both"/>
        <w:rPr>
          <w:rFonts w:ascii="Times New Roman" w:hAnsi="Times New Roman"/>
          <w:sz w:val="28"/>
          <w:szCs w:val="28"/>
        </w:rPr>
      </w:pPr>
    </w:p>
    <w:p w14:paraId="6F3FE2C3" w14:textId="77777777" w:rsidR="00CF710E" w:rsidRDefault="009075AE" w:rsidP="009075AE">
      <w:pPr>
        <w:ind w:firstLine="851"/>
        <w:jc w:val="both"/>
        <w:rPr>
          <w:rFonts w:ascii="Times New Roman" w:hAnsi="Times New Roman"/>
          <w:sz w:val="28"/>
          <w:szCs w:val="28"/>
        </w:rPr>
      </w:pPr>
      <w:r>
        <w:rPr>
          <w:rFonts w:ascii="Times New Roman" w:hAnsi="Times New Roman"/>
          <w:sz w:val="28"/>
          <w:szCs w:val="28"/>
        </w:rPr>
        <w:t>1.7. пункты 4.1.8 и 4.1.9 изложить в следующей редакции:</w:t>
      </w:r>
    </w:p>
    <w:p w14:paraId="55FCA9AB" w14:textId="77777777" w:rsidR="00CF710E" w:rsidRDefault="00CF710E" w:rsidP="009075AE">
      <w:pPr>
        <w:ind w:firstLine="851"/>
        <w:jc w:val="both"/>
        <w:rPr>
          <w:rFonts w:ascii="Times New Roman" w:hAnsi="Times New Roman"/>
          <w:sz w:val="28"/>
          <w:szCs w:val="28"/>
        </w:rPr>
      </w:pPr>
    </w:p>
    <w:p w14:paraId="699293B0" w14:textId="77777777" w:rsidR="00CF710E" w:rsidRDefault="009075AE" w:rsidP="009075AE">
      <w:pPr>
        <w:ind w:firstLine="851"/>
        <w:jc w:val="both"/>
        <w:rPr>
          <w:rFonts w:ascii="Times New Roman" w:hAnsi="Times New Roman"/>
          <w:sz w:val="28"/>
          <w:szCs w:val="28"/>
        </w:rPr>
      </w:pPr>
      <w:r>
        <w:rPr>
          <w:rFonts w:ascii="Times New Roman" w:hAnsi="Times New Roman"/>
          <w:sz w:val="28"/>
          <w:szCs w:val="28"/>
        </w:rPr>
        <w:t>«4.1.8. По результатам проведения контрольного мероприятия без взаимодействия акт составляется в случае выявления нарушений обязательных требований либо в иных случаях, предусмотренных настоящим Положением.</w:t>
      </w:r>
    </w:p>
    <w:p w14:paraId="4BAAF4EE" w14:textId="77777777" w:rsidR="00CF710E" w:rsidRDefault="009075AE" w:rsidP="009075AE">
      <w:pPr>
        <w:ind w:firstLine="851"/>
        <w:jc w:val="both"/>
        <w:rPr>
          <w:rFonts w:ascii="Times New Roman" w:hAnsi="Times New Roman"/>
          <w:sz w:val="28"/>
          <w:szCs w:val="28"/>
        </w:rPr>
      </w:pPr>
      <w:r>
        <w:rPr>
          <w:rFonts w:ascii="Times New Roman" w:hAnsi="Times New Roman"/>
          <w:sz w:val="28"/>
          <w:szCs w:val="28"/>
        </w:rPr>
        <w:t xml:space="preserve">4.1.9. </w:t>
      </w:r>
      <w:proofErr w:type="gramStart"/>
      <w:r>
        <w:rPr>
          <w:rFonts w:ascii="Times New Roman" w:hAnsi="Times New Roman"/>
          <w:sz w:val="28"/>
          <w:szCs w:val="28"/>
        </w:rPr>
        <w:t>Оформление акта производится по месту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 248-ФЗ, если иной порядок оформления акта не установлен Федеральным законом №248-ФЗ или Правительством Российской Федерации.».</w:t>
      </w:r>
      <w:proofErr w:type="gramEnd"/>
    </w:p>
    <w:p w14:paraId="0A05A73E" w14:textId="77777777" w:rsidR="00CF710E" w:rsidRDefault="00CF710E" w:rsidP="009075AE">
      <w:pPr>
        <w:tabs>
          <w:tab w:val="left" w:pos="1134"/>
        </w:tabs>
        <w:jc w:val="both"/>
        <w:rPr>
          <w:rFonts w:ascii="Times New Roman" w:eastAsia="Times New Roman" w:hAnsi="Times New Roman"/>
          <w:sz w:val="28"/>
        </w:rPr>
      </w:pPr>
    </w:p>
    <w:p w14:paraId="1A2FC5D4"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1.8. подпункт 4.1.11. пункта 4.1 изложить в следующей редакции:</w:t>
      </w:r>
    </w:p>
    <w:p w14:paraId="2B33FFF9"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1312AF19" w14:textId="77777777" w:rsidR="00CF710E" w:rsidRDefault="009075AE" w:rsidP="001F2395">
      <w:pPr>
        <w:pStyle w:val="ConsPlusNormal"/>
        <w:ind w:firstLineChars="303" w:firstLine="848"/>
        <w:jc w:val="both"/>
        <w:rPr>
          <w:sz w:val="28"/>
        </w:rPr>
      </w:pPr>
      <w:r>
        <w:rPr>
          <w:sz w:val="28"/>
        </w:rPr>
        <w:t>«4.1.11. Контролируемое лицо или его представитель знакомится с содержанием акта на месте проведения контрольного мероприятия, за исключением случаев, установленных абзацем вторым настоящего пункта.</w:t>
      </w:r>
    </w:p>
    <w:p w14:paraId="3E23B81A" w14:textId="02E9B02F" w:rsidR="00CF710E" w:rsidRDefault="009075AE" w:rsidP="001F2395">
      <w:pPr>
        <w:tabs>
          <w:tab w:val="left" w:pos="1134"/>
        </w:tabs>
        <w:ind w:firstLineChars="303" w:firstLine="848"/>
        <w:jc w:val="both"/>
        <w:rPr>
          <w:rFonts w:ascii="Times New Roman" w:eastAsia="Times New Roman" w:hAnsi="Times New Roman"/>
          <w:sz w:val="28"/>
        </w:rPr>
      </w:pPr>
      <w:bookmarkStart w:id="1" w:name="Par1"/>
      <w:bookmarkEnd w:id="1"/>
      <w:proofErr w:type="gramStart"/>
      <w:r>
        <w:rPr>
          <w:rFonts w:ascii="Times New Roman" w:hAnsi="Times New Roman"/>
          <w:sz w:val="28"/>
        </w:rPr>
        <w:t>В случае проведения контрольных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мероприятия без взаимодействия, а также в случае, если составление акта по результатам контрольного мероприятия на месте его проведения невозможно по причине совершения контрольных действий, предусмотренных пунктами 6 - 9 части 1</w:t>
      </w:r>
      <w:proofErr w:type="gramEnd"/>
      <w:r>
        <w:rPr>
          <w:rFonts w:ascii="Times New Roman" w:hAnsi="Times New Roman"/>
          <w:sz w:val="28"/>
        </w:rPr>
        <w:t xml:space="preserve"> статьи 65 Федерального закона № 248-ФЗ, или в иных случаях, установленных Федеральным законом № 248-ФЗ, Контрольный орган направляет акт контролируемому лицу в порядке, установленном статьей 21 Федерального закона № 248-ФЗ.»</w:t>
      </w:r>
      <w:r>
        <w:rPr>
          <w:rFonts w:ascii="Times New Roman" w:eastAsia="Times New Roman" w:hAnsi="Times New Roman"/>
          <w:sz w:val="28"/>
        </w:rPr>
        <w:t>;</w:t>
      </w:r>
    </w:p>
    <w:p w14:paraId="3158309E"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1624B96A"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1.9.  подпункт 4.1.12. пункта 4.1 изложить в новой редакции:</w:t>
      </w:r>
    </w:p>
    <w:p w14:paraId="04EFB21A" w14:textId="77777777" w:rsidR="00CF710E" w:rsidRDefault="00CF710E" w:rsidP="009075AE">
      <w:pPr>
        <w:tabs>
          <w:tab w:val="left" w:pos="1134"/>
        </w:tabs>
        <w:ind w:firstLineChars="125" w:firstLine="350"/>
        <w:jc w:val="both"/>
        <w:rPr>
          <w:rFonts w:ascii="Times New Roman" w:eastAsia="Times New Roman" w:hAnsi="Times New Roman"/>
          <w:sz w:val="28"/>
        </w:rPr>
      </w:pPr>
    </w:p>
    <w:p w14:paraId="1B16D908" w14:textId="5A18A7A8" w:rsidR="00CF710E" w:rsidRDefault="009075AE" w:rsidP="001F2395">
      <w:pPr>
        <w:pStyle w:val="ConsPlusNormal"/>
        <w:tabs>
          <w:tab w:val="left" w:pos="284"/>
        </w:tabs>
        <w:ind w:firstLineChars="303" w:firstLine="848"/>
        <w:jc w:val="both"/>
        <w:rPr>
          <w:sz w:val="28"/>
        </w:rPr>
      </w:pPr>
      <w:r>
        <w:rPr>
          <w:sz w:val="28"/>
        </w:rPr>
        <w:t xml:space="preserve">«4.1.12. </w:t>
      </w:r>
      <w:proofErr w:type="gramStart"/>
      <w:r>
        <w:rPr>
          <w:sz w:val="28"/>
        </w:rPr>
        <w:t>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мероприятия по основаниям, предусмотренным пунктами 1, 3 - 5, 7 - 9 части 1 статьи 57 и пунктами 2 - 6 части 2 статьи 60 Федерального закона № 248-ФЗ, Контрольный орган обязан уведомить об этом саморегулируемую организацию не менее чем за двадцать четыре часа до</w:t>
      </w:r>
      <w:proofErr w:type="gramEnd"/>
      <w:r>
        <w:rPr>
          <w:sz w:val="28"/>
        </w:rPr>
        <w:t xml:space="preserve"> </w:t>
      </w:r>
      <w:proofErr w:type="gramStart"/>
      <w:r>
        <w:rPr>
          <w:sz w:val="28"/>
        </w:rPr>
        <w:t xml:space="preserve">даты начала проведения контрольного мероприятия посредством направления выписки из электронного паспорта соответствующего контрольного мероприятия, содержащей информацию о контрольном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w:t>
      </w:r>
      <w:r>
        <w:rPr>
          <w:sz w:val="28"/>
        </w:rPr>
        <w:lastRenderedPageBreak/>
        <w:t>исключением случаев проведения контрольного мероприятия без уведомления контролируемого лица, установленных Федеральным законом № 248-ФЗ, и федеральным законом о виде контроля.»;</w:t>
      </w:r>
      <w:proofErr w:type="gramEnd"/>
    </w:p>
    <w:p w14:paraId="7922B0A6" w14:textId="77777777" w:rsidR="00CF710E" w:rsidRDefault="00CF710E" w:rsidP="009075AE">
      <w:pPr>
        <w:pStyle w:val="ConsPlusNormal"/>
        <w:tabs>
          <w:tab w:val="left" w:pos="284"/>
        </w:tabs>
        <w:ind w:firstLineChars="125" w:firstLine="350"/>
        <w:jc w:val="both"/>
        <w:rPr>
          <w:sz w:val="28"/>
        </w:rPr>
      </w:pPr>
    </w:p>
    <w:p w14:paraId="69AB22F3" w14:textId="7EE4B4CB"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1.10. пункт 4.2. дополнить подпунктами 4.2.4-4.2.10. следующего содержания:</w:t>
      </w:r>
    </w:p>
    <w:p w14:paraId="7A903D39"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332B1AA7" w14:textId="26F8BBA5" w:rsidR="00CF710E" w:rsidRDefault="009075AE" w:rsidP="001F2395">
      <w:pPr>
        <w:ind w:firstLineChars="303" w:firstLine="848"/>
        <w:jc w:val="both"/>
        <w:rPr>
          <w:rFonts w:ascii="Times New Roman" w:hAnsi="Times New Roman"/>
          <w:sz w:val="28"/>
        </w:rPr>
      </w:pPr>
      <w:r>
        <w:rPr>
          <w:rFonts w:ascii="Times New Roman" w:eastAsia="Times New Roman" w:hAnsi="Times New Roman"/>
          <w:sz w:val="28"/>
        </w:rPr>
        <w:t>«</w:t>
      </w:r>
      <w:r>
        <w:rPr>
          <w:rFonts w:ascii="Times New Roman" w:hAnsi="Times New Roman"/>
          <w:sz w:val="28"/>
        </w:rPr>
        <w:t>4.2.4. Соглашение должно включать:</w:t>
      </w:r>
    </w:p>
    <w:p w14:paraId="776A4084" w14:textId="77777777" w:rsidR="00CF710E" w:rsidRDefault="009075AE" w:rsidP="001F2395">
      <w:pPr>
        <w:ind w:firstLineChars="303" w:firstLine="848"/>
        <w:jc w:val="both"/>
        <w:rPr>
          <w:rFonts w:ascii="Times New Roman" w:hAnsi="Times New Roman"/>
          <w:sz w:val="28"/>
        </w:rPr>
      </w:pPr>
      <w:r>
        <w:rPr>
          <w:rFonts w:ascii="Times New Roman" w:hAnsi="Times New Roman"/>
          <w:sz w:val="28"/>
        </w:rPr>
        <w:t>1) перечень выявленных нарушений обязательных требований, подлежащих устранению контролируемым лицом;</w:t>
      </w:r>
    </w:p>
    <w:p w14:paraId="3F7DDEFC" w14:textId="77777777" w:rsidR="00CF710E" w:rsidRDefault="009075AE" w:rsidP="001F2395">
      <w:pPr>
        <w:ind w:firstLineChars="303" w:firstLine="848"/>
        <w:jc w:val="both"/>
        <w:rPr>
          <w:rFonts w:ascii="Times New Roman" w:hAnsi="Times New Roman"/>
          <w:sz w:val="28"/>
        </w:rPr>
      </w:pPr>
      <w:r>
        <w:rPr>
          <w:rFonts w:ascii="Times New Roman" w:hAnsi="Times New Roman"/>
          <w:sz w:val="28"/>
        </w:rP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14:paraId="427E193D" w14:textId="77777777" w:rsidR="00CF710E" w:rsidRDefault="009075AE" w:rsidP="001F2395">
      <w:pPr>
        <w:ind w:firstLineChars="303" w:firstLine="848"/>
        <w:jc w:val="both"/>
        <w:rPr>
          <w:rFonts w:ascii="Times New Roman" w:hAnsi="Times New Roman"/>
          <w:sz w:val="28"/>
        </w:rPr>
      </w:pPr>
      <w:r>
        <w:rPr>
          <w:rFonts w:ascii="Times New Roman" w:hAnsi="Times New Roman"/>
          <w:sz w:val="28"/>
        </w:rPr>
        <w:t>3) срок исполнения соглашения.</w:t>
      </w:r>
    </w:p>
    <w:p w14:paraId="062BF043" w14:textId="77777777" w:rsidR="00CF710E" w:rsidRDefault="009075AE" w:rsidP="001F2395">
      <w:pPr>
        <w:ind w:firstLineChars="303" w:firstLine="848"/>
        <w:jc w:val="both"/>
        <w:rPr>
          <w:rFonts w:ascii="Times New Roman" w:hAnsi="Times New Roman"/>
          <w:sz w:val="28"/>
        </w:rPr>
      </w:pPr>
      <w:r>
        <w:rPr>
          <w:rFonts w:ascii="Times New Roman" w:hAnsi="Times New Roman"/>
          <w:sz w:val="28"/>
        </w:rPr>
        <w:t xml:space="preserve">4.2.5. По истечении срока исполнения соглашения Контрольный  орган принимает решение о признании соглашения </w:t>
      </w:r>
      <w:proofErr w:type="gramStart"/>
      <w:r>
        <w:rPr>
          <w:rFonts w:ascii="Times New Roman" w:hAnsi="Times New Roman"/>
          <w:sz w:val="28"/>
        </w:rPr>
        <w:t>исполненным</w:t>
      </w:r>
      <w:proofErr w:type="gramEnd"/>
      <w:r>
        <w:rPr>
          <w:rFonts w:ascii="Times New Roman" w:hAnsi="Times New Roman"/>
          <w:sz w:val="28"/>
        </w:rPr>
        <w:t xml:space="preserve"> или неисполненным.</w:t>
      </w:r>
    </w:p>
    <w:p w14:paraId="5EF438F4" w14:textId="77777777" w:rsidR="00CF710E" w:rsidRDefault="009075AE" w:rsidP="001F2395">
      <w:pPr>
        <w:pStyle w:val="a5"/>
        <w:tabs>
          <w:tab w:val="left" w:pos="1134"/>
        </w:tabs>
        <w:ind w:left="0" w:firstLineChars="303" w:firstLine="848"/>
        <w:jc w:val="both"/>
        <w:rPr>
          <w:rFonts w:ascii="Times New Roman" w:hAnsi="Times New Roman"/>
          <w:sz w:val="28"/>
        </w:rPr>
      </w:pPr>
      <w:r>
        <w:rPr>
          <w:rFonts w:ascii="Times New Roman" w:hAnsi="Times New Roman"/>
          <w:sz w:val="28"/>
        </w:rPr>
        <w:t>4.2.6. Контролируемое лицо до истечения срока исполнения предписания вправе уведомить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14:paraId="4BDEE237" w14:textId="77777777" w:rsidR="00CF710E" w:rsidRPr="001F2395" w:rsidRDefault="009075AE" w:rsidP="001F2395">
      <w:pPr>
        <w:pStyle w:val="HTML"/>
        <w:ind w:firstLineChars="303" w:firstLine="848"/>
        <w:jc w:val="both"/>
        <w:rPr>
          <w:rFonts w:ascii="Times New Roman" w:hAnsi="Times New Roman"/>
          <w:color w:val="auto"/>
          <w:sz w:val="28"/>
        </w:rPr>
      </w:pPr>
      <w:r>
        <w:rPr>
          <w:rFonts w:ascii="Times New Roman" w:hAnsi="Times New Roman"/>
          <w:sz w:val="28"/>
        </w:rPr>
        <w:t xml:space="preserve">4.2.7.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сведений, представление которых рекомендовано указанным решением, либо в случае получения информации в рамках наблюдения за соблюдением обязательных требований (мониторинга </w:t>
      </w:r>
      <w:proofErr w:type="gramStart"/>
      <w:r>
        <w:rPr>
          <w:rFonts w:ascii="Times New Roman" w:hAnsi="Times New Roman"/>
          <w:sz w:val="28"/>
        </w:rPr>
        <w:t xml:space="preserve">безопасности) </w:t>
      </w:r>
      <w:proofErr w:type="gramEnd"/>
      <w:r>
        <w:rPr>
          <w:rFonts w:ascii="Times New Roman" w:hAnsi="Times New Roman"/>
          <w:sz w:val="28"/>
        </w:rPr>
        <w:t xml:space="preserve">контрольный орган оценивает исполнение решения на основании представленных документов и сведений, полученной информации. </w:t>
      </w:r>
    </w:p>
    <w:p w14:paraId="5A1EC513" w14:textId="77777777" w:rsidR="00CF710E" w:rsidRDefault="009075AE" w:rsidP="001F2395">
      <w:pPr>
        <w:pStyle w:val="ConsPlusNormal"/>
        <w:ind w:firstLineChars="303" w:firstLine="848"/>
        <w:jc w:val="both"/>
        <w:rPr>
          <w:sz w:val="28"/>
        </w:rPr>
      </w:pPr>
      <w:r>
        <w:rPr>
          <w:sz w:val="28"/>
        </w:rPr>
        <w:t>4.2.8.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14:paraId="7A01AE07" w14:textId="77777777" w:rsidR="00CF710E" w:rsidRDefault="009075AE" w:rsidP="001F2395">
      <w:pPr>
        <w:pStyle w:val="ConsPlusNormal"/>
        <w:ind w:firstLineChars="303" w:firstLine="848"/>
        <w:jc w:val="both"/>
        <w:rPr>
          <w:sz w:val="28"/>
        </w:rPr>
      </w:pPr>
      <w:r>
        <w:rPr>
          <w:sz w:val="28"/>
        </w:rPr>
        <w:t>4.2.9.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14:paraId="295FE70C" w14:textId="77777777" w:rsidR="00CF710E" w:rsidRDefault="009075AE" w:rsidP="001F2395">
      <w:pPr>
        <w:pStyle w:val="HTML"/>
        <w:ind w:firstLineChars="303" w:firstLine="848"/>
        <w:jc w:val="both"/>
        <w:rPr>
          <w:rFonts w:ascii="Times New Roman" w:hAnsi="Times New Roman"/>
          <w:sz w:val="28"/>
        </w:rPr>
      </w:pPr>
      <w:r>
        <w:rPr>
          <w:rFonts w:ascii="Times New Roman" w:hAnsi="Times New Roman"/>
          <w:sz w:val="28"/>
        </w:rPr>
        <w:t>В случае</w:t>
      </w:r>
      <w:proofErr w:type="gramStart"/>
      <w:r>
        <w:rPr>
          <w:rFonts w:ascii="Times New Roman" w:hAnsi="Times New Roman"/>
          <w:sz w:val="28"/>
        </w:rPr>
        <w:t>,</w:t>
      </w:r>
      <w:proofErr w:type="gramEnd"/>
      <w:r>
        <w:rPr>
          <w:rFonts w:ascii="Times New Roman" w:hAnsi="Times New Roman"/>
          <w:sz w:val="28"/>
        </w:rPr>
        <w:t xml:space="preserve"> если проводится оценка исполнения решения, принятого по итогам выездной проверки, допускается проведение выездной проверки.</w:t>
      </w:r>
    </w:p>
    <w:p w14:paraId="59320E74" w14:textId="77777777" w:rsidR="00CF710E" w:rsidRDefault="009075AE" w:rsidP="001F2395">
      <w:pPr>
        <w:pStyle w:val="HTML"/>
        <w:ind w:firstLineChars="303" w:firstLine="848"/>
        <w:jc w:val="both"/>
        <w:rPr>
          <w:rFonts w:ascii="Times New Roman" w:hAnsi="Times New Roman"/>
          <w:sz w:val="28"/>
        </w:rPr>
      </w:pPr>
      <w:proofErr w:type="gramStart"/>
      <w:r>
        <w:rPr>
          <w:rFonts w:ascii="Times New Roman" w:hAnsi="Times New Roman"/>
          <w:sz w:val="28"/>
        </w:rPr>
        <w:t xml:space="preserve">Контрольный орган, заключивший соглашение, может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w:t>
      </w:r>
      <w:r>
        <w:rPr>
          <w:rFonts w:ascii="Times New Roman" w:hAnsi="Times New Roman"/>
          <w:sz w:val="28"/>
        </w:rPr>
        <w:lastRenderedPageBreak/>
        <w:t>программы устранения выявленных нарушений обязательных требований, что может являться основанием для расторжения соглашения.</w:t>
      </w:r>
      <w:proofErr w:type="gramEnd"/>
    </w:p>
    <w:p w14:paraId="1C74274C" w14:textId="77777777" w:rsidR="00CF710E" w:rsidRDefault="009075AE" w:rsidP="001F2395">
      <w:pPr>
        <w:pStyle w:val="HTML"/>
        <w:ind w:firstLineChars="303" w:firstLine="848"/>
        <w:jc w:val="both"/>
        <w:rPr>
          <w:rFonts w:ascii="Times New Roman" w:hAnsi="Times New Roman"/>
          <w:sz w:val="28"/>
        </w:rPr>
      </w:pPr>
      <w:r>
        <w:rPr>
          <w:rFonts w:ascii="Times New Roman" w:hAnsi="Times New Roman"/>
          <w:sz w:val="28"/>
        </w:rPr>
        <w:t>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14:paraId="1A0B6282" w14:textId="77777777" w:rsidR="00CF710E" w:rsidRDefault="009075AE" w:rsidP="001F2395">
      <w:pPr>
        <w:pStyle w:val="HTML"/>
        <w:ind w:firstLineChars="303" w:firstLine="848"/>
        <w:jc w:val="both"/>
        <w:rPr>
          <w:rFonts w:ascii="Times New Roman" w:hAnsi="Times New Roman"/>
          <w:sz w:val="28"/>
        </w:rPr>
      </w:pPr>
      <w:r>
        <w:rPr>
          <w:rFonts w:ascii="Times New Roman" w:hAnsi="Times New Roman"/>
          <w:sz w:val="28"/>
        </w:rPr>
        <w:t>4.2.10. В случае</w:t>
      </w:r>
      <w:proofErr w:type="gramStart"/>
      <w:r>
        <w:rPr>
          <w:rFonts w:ascii="Times New Roman" w:hAnsi="Times New Roman"/>
          <w:sz w:val="28"/>
        </w:rPr>
        <w:t>,</w:t>
      </w:r>
      <w:proofErr w:type="gramEnd"/>
      <w:r>
        <w:rPr>
          <w:rFonts w:ascii="Times New Roman" w:hAnsi="Times New Roman"/>
          <w:sz w:val="28"/>
        </w:rPr>
        <w:t xml:space="preserve"> если по итогам проведения контрольного мероприятия, предусмотренного пунктом 4.2.9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14:paraId="1D6A29E2" w14:textId="77777777" w:rsidR="00CF710E" w:rsidRDefault="009075AE" w:rsidP="001F2395">
      <w:pPr>
        <w:pStyle w:val="HTML"/>
        <w:ind w:firstLineChars="303" w:firstLine="848"/>
        <w:jc w:val="both"/>
        <w:rPr>
          <w:rFonts w:ascii="Times New Roman" w:eastAsia="Times New Roman" w:hAnsi="Times New Roman"/>
          <w:sz w:val="28"/>
        </w:rPr>
      </w:pPr>
      <w:r>
        <w:rPr>
          <w:rFonts w:ascii="Times New Roman" w:hAnsi="Times New Roman"/>
          <w:sz w:val="28"/>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Start"/>
      <w:r>
        <w:rPr>
          <w:rFonts w:ascii="Times New Roman" w:hAnsi="Times New Roman"/>
          <w:sz w:val="28"/>
        </w:rPr>
        <w:t>.</w:t>
      </w:r>
      <w:r>
        <w:rPr>
          <w:rFonts w:ascii="Times New Roman" w:eastAsia="Times New Roman" w:hAnsi="Times New Roman"/>
          <w:sz w:val="28"/>
        </w:rPr>
        <w:t>»;</w:t>
      </w:r>
      <w:proofErr w:type="gramEnd"/>
    </w:p>
    <w:p w14:paraId="77796AA8" w14:textId="77777777" w:rsidR="00CF710E" w:rsidRDefault="00CF710E" w:rsidP="001F2395">
      <w:pPr>
        <w:pStyle w:val="HTML"/>
        <w:ind w:firstLineChars="303" w:firstLine="848"/>
        <w:jc w:val="both"/>
        <w:rPr>
          <w:rFonts w:ascii="Times New Roman" w:eastAsia="Times New Roman" w:hAnsi="Times New Roman"/>
          <w:sz w:val="28"/>
        </w:rPr>
      </w:pPr>
    </w:p>
    <w:p w14:paraId="106A3D4F"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1.11.  пункт 4.5.2. дополнить абзацем третьим следующего содержания:</w:t>
      </w:r>
    </w:p>
    <w:p w14:paraId="0A89B33D"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04A9232D"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roofErr w:type="gramStart"/>
      <w:r>
        <w:rPr>
          <w:rFonts w:ascii="Times New Roman" w:eastAsia="Times New Roman" w:hAnsi="Times New Roman"/>
          <w:sz w:val="28"/>
        </w:rPr>
        <w:t>.»</w:t>
      </w:r>
      <w:proofErr w:type="gramEnd"/>
      <w:r>
        <w:rPr>
          <w:rFonts w:ascii="Times New Roman" w:eastAsia="Times New Roman" w:hAnsi="Times New Roman"/>
          <w:sz w:val="28"/>
        </w:rPr>
        <w:t>;</w:t>
      </w:r>
    </w:p>
    <w:p w14:paraId="7A19869B" w14:textId="77777777" w:rsidR="00CF710E" w:rsidRDefault="00CF710E" w:rsidP="009075AE">
      <w:pPr>
        <w:tabs>
          <w:tab w:val="left" w:pos="1134"/>
        </w:tabs>
        <w:ind w:firstLineChars="125" w:firstLine="350"/>
        <w:jc w:val="both"/>
        <w:rPr>
          <w:rFonts w:ascii="Times New Roman" w:eastAsia="Times New Roman" w:hAnsi="Times New Roman"/>
          <w:sz w:val="28"/>
        </w:rPr>
      </w:pPr>
    </w:p>
    <w:p w14:paraId="4D17B908"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1.12. пункт 4.5.8. изложить в новой редакции:</w:t>
      </w:r>
    </w:p>
    <w:p w14:paraId="5FADE4A1"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10FF69EB" w14:textId="77777777" w:rsidR="00CF710E" w:rsidRDefault="009075AE" w:rsidP="001F2395">
      <w:pPr>
        <w:pStyle w:val="a5"/>
        <w:tabs>
          <w:tab w:val="left" w:pos="1134"/>
        </w:tabs>
        <w:ind w:left="0" w:firstLineChars="303" w:firstLine="848"/>
        <w:jc w:val="both"/>
        <w:rPr>
          <w:rFonts w:ascii="Times New Roman" w:hAnsi="Times New Roman"/>
          <w:sz w:val="28"/>
          <w:szCs w:val="28"/>
        </w:rPr>
      </w:pPr>
      <w:r>
        <w:rPr>
          <w:rFonts w:ascii="Times New Roman" w:eastAsia="Times New Roman" w:hAnsi="Times New Roman"/>
          <w:sz w:val="28"/>
          <w:szCs w:val="28"/>
        </w:rPr>
        <w:t>«</w:t>
      </w:r>
      <w:r>
        <w:rPr>
          <w:rFonts w:ascii="Times New Roman" w:hAnsi="Times New Roman"/>
          <w:sz w:val="28"/>
          <w:szCs w:val="28"/>
        </w:rPr>
        <w:t>4.5.8. Если имеющихся в распоряжении у Контрольного органа сведений и документов недостаточно, то в ходе документарной проверки могут совершаться следующие контрольные действия:</w:t>
      </w:r>
    </w:p>
    <w:p w14:paraId="10541954" w14:textId="051963CB" w:rsidR="001F2395" w:rsidRDefault="001F2395" w:rsidP="001F2395">
      <w:pPr>
        <w:pStyle w:val="a5"/>
        <w:tabs>
          <w:tab w:val="left" w:pos="1134"/>
        </w:tabs>
        <w:ind w:left="0" w:firstLineChars="303" w:firstLine="848"/>
        <w:jc w:val="both"/>
        <w:rPr>
          <w:rFonts w:ascii="Times New Roman" w:hAnsi="Times New Roman"/>
          <w:sz w:val="28"/>
          <w:szCs w:val="28"/>
        </w:rPr>
      </w:pPr>
      <w:r>
        <w:rPr>
          <w:rFonts w:ascii="Times New Roman" w:hAnsi="Times New Roman"/>
          <w:sz w:val="28"/>
          <w:szCs w:val="28"/>
        </w:rPr>
        <w:t xml:space="preserve">1) истребование документов; </w:t>
      </w:r>
    </w:p>
    <w:p w14:paraId="15211403" w14:textId="77777777" w:rsidR="001F2395" w:rsidRDefault="001F2395" w:rsidP="001F2395">
      <w:pPr>
        <w:pStyle w:val="a5"/>
        <w:tabs>
          <w:tab w:val="left" w:pos="1134"/>
        </w:tabs>
        <w:ind w:left="848"/>
        <w:jc w:val="both"/>
        <w:rPr>
          <w:rFonts w:ascii="Times New Roman" w:hAnsi="Times New Roman"/>
          <w:sz w:val="28"/>
          <w:szCs w:val="28"/>
        </w:rPr>
      </w:pPr>
      <w:r>
        <w:rPr>
          <w:rFonts w:ascii="Times New Roman" w:hAnsi="Times New Roman"/>
          <w:sz w:val="28"/>
          <w:szCs w:val="28"/>
        </w:rPr>
        <w:t>2) получение письменных объяснений;</w:t>
      </w:r>
    </w:p>
    <w:p w14:paraId="6190A511" w14:textId="2A2055F4" w:rsidR="001F2395" w:rsidRDefault="001F2395" w:rsidP="001F2395">
      <w:pPr>
        <w:pStyle w:val="a5"/>
        <w:tabs>
          <w:tab w:val="left" w:pos="1134"/>
        </w:tabs>
        <w:ind w:left="0" w:firstLineChars="303" w:firstLine="848"/>
        <w:jc w:val="both"/>
        <w:rPr>
          <w:rFonts w:ascii="Times New Roman" w:hAnsi="Times New Roman"/>
          <w:sz w:val="28"/>
          <w:szCs w:val="28"/>
        </w:rPr>
      </w:pPr>
      <w:r>
        <w:rPr>
          <w:rFonts w:ascii="Times New Roman" w:hAnsi="Times New Roman"/>
          <w:sz w:val="28"/>
          <w:szCs w:val="28"/>
        </w:rPr>
        <w:t>3) экспертиза</w:t>
      </w:r>
      <w:proofErr w:type="gramStart"/>
      <w:r>
        <w:rPr>
          <w:rFonts w:ascii="Times New Roman" w:hAnsi="Times New Roman"/>
          <w:sz w:val="28"/>
          <w:szCs w:val="28"/>
        </w:rPr>
        <w:t>.</w:t>
      </w:r>
      <w:r>
        <w:rPr>
          <w:rFonts w:ascii="Times New Roman" w:eastAsia="Times New Roman" w:hAnsi="Times New Roman"/>
          <w:sz w:val="28"/>
          <w:szCs w:val="28"/>
        </w:rPr>
        <w:t>»;</w:t>
      </w:r>
      <w:proofErr w:type="gramEnd"/>
    </w:p>
    <w:p w14:paraId="137386E1" w14:textId="2F4371FF" w:rsidR="00CF710E" w:rsidRDefault="00CF710E" w:rsidP="001F2395">
      <w:pPr>
        <w:pStyle w:val="a5"/>
        <w:tabs>
          <w:tab w:val="left" w:pos="1134"/>
        </w:tabs>
        <w:ind w:left="0" w:firstLineChars="303" w:firstLine="848"/>
        <w:jc w:val="both"/>
        <w:rPr>
          <w:rFonts w:ascii="Times New Roman" w:eastAsia="Times New Roman" w:hAnsi="Times New Roman"/>
          <w:sz w:val="28"/>
        </w:rPr>
      </w:pPr>
    </w:p>
    <w:p w14:paraId="757B365C"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1.13. подпункт 4.6.8. пункта 4.6. дополнить абзацем третьим следующего содержания:</w:t>
      </w:r>
    </w:p>
    <w:p w14:paraId="2D28DA8B"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191DAFD0" w14:textId="77777777" w:rsidR="00CF710E" w:rsidRDefault="009075AE" w:rsidP="001F2395">
      <w:pPr>
        <w:tabs>
          <w:tab w:val="left" w:pos="1134"/>
        </w:tabs>
        <w:ind w:firstLineChars="303" w:firstLine="848"/>
        <w:jc w:val="both"/>
        <w:rPr>
          <w:rFonts w:ascii="Times New Roman" w:eastAsia="Times New Roman" w:hAnsi="Times New Roman"/>
          <w:sz w:val="28"/>
        </w:rPr>
      </w:pPr>
      <w:proofErr w:type="gramStart"/>
      <w:r>
        <w:rPr>
          <w:rFonts w:ascii="Times New Roman" w:eastAsia="Times New Roman" w:hAnsi="Times New Roman"/>
          <w:sz w:val="28"/>
        </w:rPr>
        <w:t>«Действие требований, установленных частью 7 статьи 73 Федерального закона №248-ФЗ и абзацами первым пункта 4.6.6. настоящего Положения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пунктом 2 части 1.1 статьи 4</w:t>
      </w:r>
      <w:proofErr w:type="gramEnd"/>
      <w:r>
        <w:rPr>
          <w:rFonts w:ascii="Times New Roman" w:eastAsia="Times New Roman" w:hAnsi="Times New Roman"/>
          <w:sz w:val="28"/>
        </w:rPr>
        <w:t xml:space="preserve"> Федерального закона от 24 июля 2007 года № 209-ФЗ «О развитии малого и среднего предпринимательства в Российской Федерации» для малых </w:t>
      </w:r>
      <w:r>
        <w:rPr>
          <w:rFonts w:ascii="Times New Roman" w:eastAsia="Times New Roman" w:hAnsi="Times New Roman"/>
          <w:sz w:val="28"/>
        </w:rPr>
        <w:lastRenderedPageBreak/>
        <w:t xml:space="preserve">предприятий, а в части проведения выездных проверок </w:t>
      </w:r>
      <w:proofErr w:type="spellStart"/>
      <w:r>
        <w:rPr>
          <w:rFonts w:ascii="Times New Roman" w:eastAsia="Times New Roman" w:hAnsi="Times New Roman"/>
          <w:sz w:val="28"/>
        </w:rPr>
        <w:t>микропредприятий</w:t>
      </w:r>
      <w:proofErr w:type="spellEnd"/>
      <w:r>
        <w:rPr>
          <w:rFonts w:ascii="Times New Roman" w:eastAsia="Times New Roman" w:hAnsi="Times New Roman"/>
          <w:sz w:val="28"/>
        </w:rP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rPr>
          <w:rFonts w:ascii="Times New Roman" w:eastAsia="Times New Roman" w:hAnsi="Times New Roman"/>
          <w:sz w:val="28"/>
        </w:rPr>
        <w:t>микропредприятий</w:t>
      </w:r>
      <w:proofErr w:type="spellEnd"/>
      <w:r>
        <w:rPr>
          <w:rFonts w:ascii="Times New Roman" w:eastAsia="Times New Roman" w:hAnsi="Times New Roman"/>
          <w:sz w:val="28"/>
        </w:rPr>
        <w:t>. Действие настоящих положений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подпунктом 19.6 пункта 1 статьи 265 Налогового кодекса Российской Федерации</w:t>
      </w:r>
      <w:proofErr w:type="gramStart"/>
      <w:r>
        <w:rPr>
          <w:rFonts w:ascii="Times New Roman" w:eastAsia="Times New Roman" w:hAnsi="Times New Roman"/>
          <w:sz w:val="28"/>
        </w:rPr>
        <w:t>.»;</w:t>
      </w:r>
      <w:proofErr w:type="gramEnd"/>
    </w:p>
    <w:p w14:paraId="7EC4EA2C" w14:textId="77777777" w:rsidR="00CF710E" w:rsidRDefault="00CF710E" w:rsidP="009075AE">
      <w:pPr>
        <w:tabs>
          <w:tab w:val="left" w:pos="1134"/>
        </w:tabs>
        <w:ind w:firstLineChars="125" w:firstLine="350"/>
        <w:jc w:val="both"/>
        <w:rPr>
          <w:rFonts w:ascii="Times New Roman" w:eastAsia="Times New Roman" w:hAnsi="Times New Roman"/>
          <w:sz w:val="28"/>
        </w:rPr>
      </w:pPr>
    </w:p>
    <w:p w14:paraId="27934BDC" w14:textId="77777777" w:rsidR="00CF710E" w:rsidRDefault="009075AE" w:rsidP="001F2395">
      <w:pPr>
        <w:tabs>
          <w:tab w:val="left" w:pos="1134"/>
        </w:tabs>
        <w:ind w:firstLineChars="303" w:firstLine="848"/>
        <w:jc w:val="both"/>
        <w:rPr>
          <w:rFonts w:ascii="Times New Roman" w:eastAsia="Times New Roman" w:hAnsi="Times New Roman"/>
          <w:sz w:val="28"/>
        </w:rPr>
      </w:pPr>
      <w:r>
        <w:rPr>
          <w:rFonts w:ascii="Times New Roman" w:eastAsia="Times New Roman" w:hAnsi="Times New Roman"/>
          <w:sz w:val="28"/>
        </w:rPr>
        <w:t>1.14. раздел 4 дополнить пунктами 4.9 и 4.10 в следующей редакции:</w:t>
      </w:r>
    </w:p>
    <w:p w14:paraId="1354C91C" w14:textId="77777777" w:rsidR="00CF710E" w:rsidRDefault="00CF710E" w:rsidP="001F2395">
      <w:pPr>
        <w:tabs>
          <w:tab w:val="left" w:pos="1134"/>
        </w:tabs>
        <w:ind w:firstLineChars="303" w:firstLine="848"/>
        <w:jc w:val="both"/>
        <w:rPr>
          <w:rFonts w:ascii="Times New Roman" w:eastAsia="Times New Roman" w:hAnsi="Times New Roman"/>
          <w:sz w:val="28"/>
        </w:rPr>
      </w:pPr>
    </w:p>
    <w:p w14:paraId="26DA08B9" w14:textId="77777777" w:rsidR="00CF710E" w:rsidRDefault="009075AE" w:rsidP="001F2395">
      <w:pPr>
        <w:pStyle w:val="ConsPlusNormal"/>
        <w:ind w:firstLineChars="303" w:firstLine="848"/>
        <w:jc w:val="both"/>
        <w:rPr>
          <w:sz w:val="28"/>
        </w:rPr>
      </w:pPr>
      <w:r>
        <w:rPr>
          <w:sz w:val="28"/>
        </w:rPr>
        <w:t>«4.9. Выездное обследование</w:t>
      </w:r>
    </w:p>
    <w:p w14:paraId="5EA822D9" w14:textId="77777777" w:rsidR="00CF710E" w:rsidRDefault="009075AE" w:rsidP="001F2395">
      <w:pPr>
        <w:pStyle w:val="a5"/>
        <w:tabs>
          <w:tab w:val="left" w:pos="1134"/>
        </w:tabs>
        <w:ind w:left="0" w:firstLineChars="303" w:firstLine="848"/>
        <w:jc w:val="both"/>
        <w:rPr>
          <w:rFonts w:ascii="Times New Roman" w:hAnsi="Times New Roman"/>
          <w:sz w:val="28"/>
        </w:rPr>
      </w:pPr>
      <w:r>
        <w:rPr>
          <w:rFonts w:ascii="Times New Roman" w:hAnsi="Times New Roman"/>
          <w:sz w:val="28"/>
        </w:rPr>
        <w:t>4.9.1. Выездное обследование проводится в целях оценки соблюдения контролируемыми лицами обязательных требований.</w:t>
      </w:r>
    </w:p>
    <w:p w14:paraId="5DC68401" w14:textId="77777777" w:rsidR="00CF710E" w:rsidRDefault="009075AE" w:rsidP="001F2395">
      <w:pPr>
        <w:pStyle w:val="a5"/>
        <w:tabs>
          <w:tab w:val="left" w:pos="1134"/>
        </w:tabs>
        <w:ind w:left="0" w:firstLineChars="303" w:firstLine="848"/>
        <w:jc w:val="both"/>
        <w:rPr>
          <w:rFonts w:ascii="Times New Roman" w:hAnsi="Times New Roman"/>
          <w:sz w:val="28"/>
        </w:rPr>
      </w:pPr>
      <w:r>
        <w:rPr>
          <w:rFonts w:ascii="Times New Roman" w:hAnsi="Times New Roman"/>
          <w:sz w:val="28"/>
        </w:rPr>
        <w:t xml:space="preserve">4.9.2.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14:paraId="7A46EB6F" w14:textId="77777777" w:rsidR="00CF710E" w:rsidRDefault="009075AE" w:rsidP="001F2395">
      <w:pPr>
        <w:pStyle w:val="a5"/>
        <w:tabs>
          <w:tab w:val="left" w:pos="1134"/>
        </w:tabs>
        <w:ind w:left="0" w:firstLineChars="303" w:firstLine="848"/>
        <w:jc w:val="both"/>
        <w:rPr>
          <w:rFonts w:ascii="Verdana" w:hAnsi="Verdana"/>
          <w:sz w:val="28"/>
        </w:rPr>
      </w:pPr>
      <w:r>
        <w:rPr>
          <w:rFonts w:ascii="Times New Roman" w:hAnsi="Times New Roman"/>
          <w:sz w:val="28"/>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p>
    <w:p w14:paraId="3CA50D02" w14:textId="77777777" w:rsidR="00CF710E" w:rsidRDefault="009075AE" w:rsidP="001F2395">
      <w:pPr>
        <w:pStyle w:val="a5"/>
        <w:tabs>
          <w:tab w:val="left" w:pos="1134"/>
        </w:tabs>
        <w:ind w:left="0" w:firstLineChars="303" w:firstLine="848"/>
        <w:jc w:val="both"/>
        <w:rPr>
          <w:rFonts w:ascii="Times New Roman" w:hAnsi="Times New Roman"/>
          <w:sz w:val="28"/>
        </w:rPr>
      </w:pPr>
      <w:r>
        <w:rPr>
          <w:rFonts w:ascii="Times New Roman" w:hAnsi="Times New Roman"/>
          <w:sz w:val="28"/>
        </w:rPr>
        <w:t xml:space="preserve">4.9.3. Выездное обследование проводится без информирования контролируемого лица. </w:t>
      </w:r>
    </w:p>
    <w:p w14:paraId="106E3AC6" w14:textId="77777777" w:rsidR="00CF710E" w:rsidRDefault="009075AE" w:rsidP="001F2395">
      <w:pPr>
        <w:pStyle w:val="a5"/>
        <w:tabs>
          <w:tab w:val="left" w:pos="1134"/>
        </w:tabs>
        <w:ind w:left="0" w:firstLineChars="303" w:firstLine="848"/>
        <w:jc w:val="both"/>
        <w:rPr>
          <w:rFonts w:ascii="Times New Roman" w:hAnsi="Times New Roman"/>
          <w:sz w:val="28"/>
        </w:rPr>
      </w:pPr>
      <w:r>
        <w:rPr>
          <w:rFonts w:ascii="Times New Roman" w:hAnsi="Times New Roman"/>
          <w:sz w:val="28"/>
        </w:rPr>
        <w:t>4.9.4. По результатам проведения выездного обследования не может быть принято решение, предусмотренное пунктом 2 части 2 статьи 90  Федерального закона №248-ФЗ, за исключением случаев, установленных федеральным законом о виде контроля.</w:t>
      </w:r>
    </w:p>
    <w:p w14:paraId="07B1598D"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t>4.10 Наблюдение за соблюдением обязательных требований (мониторинг безопасности)</w:t>
      </w:r>
    </w:p>
    <w:p w14:paraId="23770B65"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t xml:space="preserve">4.10.1. </w:t>
      </w:r>
      <w:proofErr w:type="gramStart"/>
      <w:r>
        <w:rPr>
          <w:rFonts w:ascii="Times New Roman" w:eastAsia="Times New Roman" w:hAnsi="Times New Roman"/>
          <w:sz w:val="28"/>
        </w:rPr>
        <w:t>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«Интернет», иных общедоступных данных, а также данных полученных с</w:t>
      </w:r>
      <w:proofErr w:type="gramEnd"/>
      <w:r>
        <w:rPr>
          <w:rFonts w:ascii="Times New Roman" w:eastAsia="Times New Roman" w:hAnsi="Times New Roman"/>
          <w:sz w:val="28"/>
        </w:rPr>
        <w:t xml:space="preserve"> использованием работающих в автоматическом режиме технических средств фиксации правонарушений, имеющих функции фото- и киносъемки, видеозаписи.</w:t>
      </w:r>
    </w:p>
    <w:p w14:paraId="54E2B60B"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t xml:space="preserve">4.10.2.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w:t>
      </w:r>
      <w:r>
        <w:rPr>
          <w:rFonts w:ascii="Times New Roman" w:eastAsia="Times New Roman" w:hAnsi="Times New Roman"/>
          <w:sz w:val="28"/>
        </w:rPr>
        <w:lastRenderedPageBreak/>
        <w:t>Контрольным органом могут быть приняты следующие решения:</w:t>
      </w:r>
    </w:p>
    <w:p w14:paraId="762B3CFC"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t>1) решение о проведении внепланового контрольного (надзорного) мероприятия в соответствии со статьей 60 Федерального закона № 248-ФЗ;</w:t>
      </w:r>
    </w:p>
    <w:p w14:paraId="77A3688C"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t>2) решение об объявлении предостережения;</w:t>
      </w:r>
    </w:p>
    <w:p w14:paraId="314E0FDF"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14:paraId="4B751A19"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roofErr w:type="gramStart"/>
      <w:r>
        <w:rPr>
          <w:rFonts w:ascii="Times New Roman" w:eastAsia="Times New Roman" w:hAnsi="Times New Roman"/>
          <w:sz w:val="28"/>
        </w:rPr>
        <w:t>.»;</w:t>
      </w:r>
      <w:proofErr w:type="gramEnd"/>
    </w:p>
    <w:p w14:paraId="0953F888" w14:textId="77777777" w:rsidR="00CF710E" w:rsidRDefault="00CF710E" w:rsidP="001F2395">
      <w:pPr>
        <w:pStyle w:val="a5"/>
        <w:tabs>
          <w:tab w:val="left" w:pos="1134"/>
        </w:tabs>
        <w:ind w:left="0" w:firstLineChars="303" w:firstLine="848"/>
        <w:jc w:val="both"/>
        <w:rPr>
          <w:rFonts w:ascii="Times New Roman" w:eastAsia="Times New Roman" w:hAnsi="Times New Roman"/>
          <w:sz w:val="28"/>
        </w:rPr>
      </w:pPr>
    </w:p>
    <w:p w14:paraId="310F4CD6" w14:textId="77777777" w:rsidR="00CF710E" w:rsidRDefault="009075AE" w:rsidP="001F2395">
      <w:pPr>
        <w:pStyle w:val="a5"/>
        <w:tabs>
          <w:tab w:val="left" w:pos="1134"/>
        </w:tabs>
        <w:ind w:left="0" w:firstLineChars="303" w:firstLine="848"/>
        <w:jc w:val="both"/>
        <w:rPr>
          <w:rFonts w:ascii="Times New Roman" w:eastAsia="Times New Roman" w:hAnsi="Times New Roman"/>
          <w:sz w:val="28"/>
        </w:rPr>
      </w:pPr>
      <w:r>
        <w:rPr>
          <w:rFonts w:ascii="Times New Roman" w:eastAsia="Times New Roman" w:hAnsi="Times New Roman"/>
          <w:sz w:val="28"/>
        </w:rPr>
        <w:t>1.15. в абзаце шестом пункта 5.1 слово «обязательных», исключить;</w:t>
      </w:r>
    </w:p>
    <w:p w14:paraId="3EC17E16" w14:textId="77777777" w:rsidR="00CF710E" w:rsidRDefault="00CF710E" w:rsidP="001F2395">
      <w:pPr>
        <w:pStyle w:val="a5"/>
        <w:tabs>
          <w:tab w:val="left" w:pos="1134"/>
        </w:tabs>
        <w:ind w:left="0" w:firstLineChars="303" w:firstLine="848"/>
        <w:jc w:val="both"/>
        <w:rPr>
          <w:rFonts w:ascii="Times New Roman" w:eastAsia="Times New Roman" w:hAnsi="Times New Roman"/>
          <w:sz w:val="28"/>
        </w:rPr>
      </w:pPr>
    </w:p>
    <w:p w14:paraId="39D50EF9" w14:textId="77777777" w:rsidR="00CF710E" w:rsidRDefault="009075AE" w:rsidP="001F2395">
      <w:pPr>
        <w:tabs>
          <w:tab w:val="left" w:pos="1134"/>
        </w:tabs>
        <w:ind w:firstLineChars="303" w:firstLine="848"/>
        <w:jc w:val="both"/>
        <w:rPr>
          <w:rFonts w:ascii="Times New Roman" w:eastAsia="Times New Roman" w:hAnsi="Times New Roman"/>
          <w:iCs/>
          <w:sz w:val="28"/>
          <w:szCs w:val="28"/>
        </w:rPr>
      </w:pPr>
      <w:r>
        <w:rPr>
          <w:rFonts w:ascii="Times New Roman" w:eastAsia="Times New Roman" w:hAnsi="Times New Roman"/>
          <w:sz w:val="28"/>
        </w:rPr>
        <w:t>1.16</w:t>
      </w:r>
      <w:r>
        <w:rPr>
          <w:rFonts w:ascii="Times New Roman" w:eastAsia="Times New Roman" w:hAnsi="Times New Roman"/>
          <w:iCs/>
          <w:sz w:val="28"/>
          <w:szCs w:val="28"/>
        </w:rPr>
        <w:t>. приложение №5 к Положению, исключить.</w:t>
      </w:r>
    </w:p>
    <w:p w14:paraId="7BDC71F9" w14:textId="77777777" w:rsidR="00CF710E" w:rsidRDefault="00CF710E" w:rsidP="009075AE">
      <w:pPr>
        <w:tabs>
          <w:tab w:val="left" w:pos="1134"/>
        </w:tabs>
        <w:ind w:firstLineChars="125" w:firstLine="350"/>
        <w:jc w:val="both"/>
        <w:rPr>
          <w:rFonts w:ascii="Times New Roman" w:eastAsia="Times New Roman" w:hAnsi="Times New Roman"/>
          <w:iCs/>
          <w:sz w:val="28"/>
          <w:szCs w:val="28"/>
        </w:rPr>
      </w:pPr>
    </w:p>
    <w:p w14:paraId="5A4415CF" w14:textId="77777777" w:rsidR="00CF710E" w:rsidRDefault="009075AE" w:rsidP="001F2395">
      <w:pPr>
        <w:tabs>
          <w:tab w:val="left" w:pos="1134"/>
        </w:tabs>
        <w:ind w:firstLineChars="303" w:firstLine="848"/>
        <w:jc w:val="both"/>
        <w:rPr>
          <w:rFonts w:ascii="Times New Roman" w:eastAsia="Times New Roman" w:hAnsi="Times New Roman"/>
          <w:iCs/>
          <w:sz w:val="28"/>
          <w:szCs w:val="28"/>
        </w:rPr>
      </w:pPr>
      <w:r>
        <w:rPr>
          <w:rFonts w:ascii="Times New Roman" w:eastAsia="Times New Roman" w:hAnsi="Times New Roman"/>
          <w:iCs/>
          <w:sz w:val="28"/>
          <w:szCs w:val="28"/>
        </w:rPr>
        <w:t>1.17. приложение №6 считать приложением №5.</w:t>
      </w:r>
    </w:p>
    <w:p w14:paraId="219C05D0" w14:textId="77777777" w:rsidR="00CF710E" w:rsidRDefault="00CF710E" w:rsidP="001F2395">
      <w:pPr>
        <w:tabs>
          <w:tab w:val="left" w:pos="1134"/>
        </w:tabs>
        <w:ind w:firstLineChars="303" w:firstLine="848"/>
        <w:jc w:val="both"/>
        <w:rPr>
          <w:rFonts w:ascii="Times New Roman" w:eastAsia="Times New Roman" w:hAnsi="Times New Roman"/>
          <w:iCs/>
          <w:sz w:val="28"/>
          <w:szCs w:val="28"/>
        </w:rPr>
      </w:pPr>
    </w:p>
    <w:p w14:paraId="31267D08" w14:textId="08469850" w:rsidR="00CF710E" w:rsidRDefault="009075AE" w:rsidP="001F2395">
      <w:pPr>
        <w:tabs>
          <w:tab w:val="left" w:pos="1134"/>
        </w:tabs>
        <w:ind w:firstLineChars="303" w:firstLine="848"/>
        <w:jc w:val="both"/>
        <w:rPr>
          <w:rFonts w:ascii="Times New Roman" w:eastAsia="Times New Roman" w:hAnsi="Times New Roman"/>
          <w:iCs/>
          <w:sz w:val="28"/>
          <w:szCs w:val="28"/>
        </w:rPr>
      </w:pPr>
      <w:r>
        <w:rPr>
          <w:rFonts w:ascii="Times New Roman" w:hAnsi="Times New Roman"/>
          <w:sz w:val="28"/>
          <w:szCs w:val="28"/>
          <w:lang w:eastAsia="zh-CN"/>
        </w:rPr>
        <w:t>2</w:t>
      </w:r>
      <w:r>
        <w:rPr>
          <w:rFonts w:ascii="Times New Roman" w:hAnsi="Times New Roman"/>
          <w:color w:val="auto"/>
          <w:sz w:val="28"/>
          <w:szCs w:val="28"/>
          <w:lang w:eastAsia="zh-CN"/>
        </w:rPr>
        <w:t xml:space="preserve">. </w:t>
      </w:r>
      <w:r>
        <w:rPr>
          <w:rFonts w:ascii="Times New Roman" w:hAnsi="Times New Roman"/>
          <w:sz w:val="28"/>
          <w:szCs w:val="28"/>
        </w:rPr>
        <w:t>Настоящее решение вступает в силу со дня официального обнародования в сетевом издании «Официальный сайт Красногорского сельского поселения Ленинского района Республики Крым» ЭЛ № ФС 77 - 87345 от 27.04.2024</w:t>
      </w:r>
      <w:r>
        <w:t xml:space="preserve"> (</w:t>
      </w:r>
      <w:r>
        <w:rPr>
          <w:rFonts w:ascii="Times New Roman" w:hAnsi="Times New Roman"/>
          <w:sz w:val="28"/>
          <w:szCs w:val="28"/>
        </w:rPr>
        <w:t xml:space="preserve">krasnogorskoe-sp.ru). </w:t>
      </w:r>
    </w:p>
    <w:p w14:paraId="4EF44F6D" w14:textId="77777777" w:rsidR="00CF710E" w:rsidRDefault="00CF710E" w:rsidP="001F2395">
      <w:pPr>
        <w:suppressAutoHyphens/>
        <w:ind w:firstLineChars="303" w:firstLine="848"/>
        <w:jc w:val="both"/>
        <w:rPr>
          <w:rFonts w:ascii="Times New Roman" w:hAnsi="Times New Roman"/>
          <w:color w:val="auto"/>
          <w:sz w:val="28"/>
          <w:szCs w:val="28"/>
          <w:lang w:eastAsia="zh-CN"/>
        </w:rPr>
      </w:pPr>
    </w:p>
    <w:p w14:paraId="5E8B3996" w14:textId="25F377C5" w:rsidR="00CF710E" w:rsidRDefault="001F2395" w:rsidP="001F2395">
      <w:pPr>
        <w:suppressAutoHyphens/>
        <w:ind w:firstLineChars="303" w:firstLine="848"/>
        <w:jc w:val="both"/>
        <w:rPr>
          <w:rFonts w:ascii="Times New Roman" w:hAnsi="Times New Roman"/>
          <w:color w:val="auto"/>
          <w:sz w:val="28"/>
          <w:szCs w:val="28"/>
          <w:lang w:eastAsia="zh-CN"/>
        </w:rPr>
      </w:pPr>
      <w:r>
        <w:rPr>
          <w:rFonts w:ascii="Times New Roman" w:hAnsi="Times New Roman"/>
          <w:color w:val="auto"/>
          <w:sz w:val="28"/>
          <w:szCs w:val="28"/>
          <w:lang w:eastAsia="zh-CN"/>
        </w:rPr>
        <w:t xml:space="preserve">3. </w:t>
      </w:r>
      <w:proofErr w:type="gramStart"/>
      <w:r w:rsidR="009075AE">
        <w:rPr>
          <w:rFonts w:ascii="Times New Roman" w:hAnsi="Times New Roman"/>
          <w:color w:val="auto"/>
          <w:sz w:val="28"/>
          <w:szCs w:val="28"/>
          <w:lang w:eastAsia="zh-CN"/>
        </w:rPr>
        <w:t>Контроль за</w:t>
      </w:r>
      <w:proofErr w:type="gramEnd"/>
      <w:r w:rsidR="009075AE">
        <w:rPr>
          <w:rFonts w:ascii="Times New Roman" w:hAnsi="Times New Roman"/>
          <w:color w:val="auto"/>
          <w:sz w:val="28"/>
          <w:szCs w:val="28"/>
          <w:lang w:eastAsia="zh-CN"/>
        </w:rPr>
        <w:t xml:space="preserve"> исполнением настоящего решения оставляю за собой.</w:t>
      </w:r>
    </w:p>
    <w:p w14:paraId="1B6C2231" w14:textId="77777777" w:rsidR="00CF710E" w:rsidRDefault="00CF710E" w:rsidP="009075AE">
      <w:pPr>
        <w:suppressAutoHyphens/>
        <w:jc w:val="both"/>
        <w:rPr>
          <w:rFonts w:ascii="Times New Roman" w:hAnsi="Times New Roman"/>
          <w:color w:val="auto"/>
          <w:sz w:val="28"/>
          <w:szCs w:val="28"/>
          <w:lang w:eastAsia="zh-CN"/>
        </w:rPr>
      </w:pPr>
    </w:p>
    <w:p w14:paraId="43BCF1AB" w14:textId="77777777" w:rsidR="00CF710E" w:rsidRDefault="009075AE" w:rsidP="009075AE">
      <w:pPr>
        <w:suppressAutoHyphens/>
        <w:jc w:val="both"/>
        <w:rPr>
          <w:rFonts w:ascii="Times New Roman" w:hAnsi="Times New Roman"/>
          <w:color w:val="auto"/>
          <w:sz w:val="28"/>
          <w:szCs w:val="28"/>
          <w:lang w:eastAsia="zh-CN"/>
        </w:rPr>
      </w:pPr>
      <w:r>
        <w:rPr>
          <w:rFonts w:ascii="Times New Roman" w:hAnsi="Times New Roman"/>
          <w:color w:val="auto"/>
          <w:sz w:val="28"/>
          <w:szCs w:val="28"/>
          <w:lang w:eastAsia="zh-CN"/>
        </w:rPr>
        <w:t xml:space="preserve">Председатель Красногорского сельского совета – </w:t>
      </w:r>
    </w:p>
    <w:p w14:paraId="429000F7" w14:textId="77777777" w:rsidR="00CF710E" w:rsidRDefault="009075AE" w:rsidP="009075AE">
      <w:pPr>
        <w:suppressAutoHyphens/>
        <w:jc w:val="both"/>
        <w:rPr>
          <w:rFonts w:ascii="Times New Roman" w:hAnsi="Times New Roman"/>
          <w:color w:val="auto"/>
          <w:sz w:val="28"/>
          <w:szCs w:val="28"/>
          <w:lang w:eastAsia="zh-CN"/>
        </w:rPr>
      </w:pPr>
      <w:r>
        <w:rPr>
          <w:rFonts w:ascii="Times New Roman" w:hAnsi="Times New Roman"/>
          <w:color w:val="auto"/>
          <w:sz w:val="28"/>
          <w:szCs w:val="28"/>
          <w:lang w:eastAsia="zh-CN"/>
        </w:rPr>
        <w:t xml:space="preserve">глава администрации Красногорского </w:t>
      </w:r>
    </w:p>
    <w:p w14:paraId="190AFBEB" w14:textId="2296C53C" w:rsidR="00CF710E" w:rsidRDefault="009075AE" w:rsidP="009075AE">
      <w:pPr>
        <w:suppressAutoHyphens/>
        <w:jc w:val="both"/>
        <w:rPr>
          <w:rFonts w:ascii="Times New Roman" w:eastAsia="Times New Roman" w:hAnsi="Times New Roman"/>
          <w:sz w:val="28"/>
          <w:szCs w:val="28"/>
        </w:rPr>
      </w:pPr>
      <w:r>
        <w:rPr>
          <w:rFonts w:ascii="Times New Roman" w:hAnsi="Times New Roman"/>
          <w:color w:val="auto"/>
          <w:sz w:val="28"/>
          <w:szCs w:val="28"/>
          <w:lang w:eastAsia="zh-CN"/>
        </w:rPr>
        <w:t>сельского поселения</w:t>
      </w:r>
      <w:r>
        <w:rPr>
          <w:rFonts w:ascii="Times New Roman" w:hAnsi="Times New Roman"/>
          <w:color w:val="auto"/>
          <w:sz w:val="28"/>
          <w:szCs w:val="28"/>
          <w:lang w:eastAsia="zh-CN"/>
        </w:rPr>
        <w:tab/>
      </w:r>
      <w:r>
        <w:rPr>
          <w:rFonts w:ascii="Times New Roman" w:hAnsi="Times New Roman"/>
          <w:color w:val="auto"/>
          <w:sz w:val="28"/>
          <w:szCs w:val="28"/>
          <w:lang w:eastAsia="zh-CN"/>
        </w:rPr>
        <w:tab/>
      </w:r>
      <w:r>
        <w:rPr>
          <w:rFonts w:ascii="Times New Roman" w:hAnsi="Times New Roman"/>
          <w:color w:val="auto"/>
          <w:sz w:val="28"/>
          <w:szCs w:val="28"/>
          <w:lang w:eastAsia="zh-CN"/>
        </w:rPr>
        <w:tab/>
      </w:r>
      <w:r>
        <w:rPr>
          <w:rFonts w:ascii="Times New Roman" w:hAnsi="Times New Roman"/>
          <w:color w:val="auto"/>
          <w:sz w:val="28"/>
          <w:szCs w:val="28"/>
          <w:lang w:eastAsia="zh-CN"/>
        </w:rPr>
        <w:tab/>
      </w:r>
      <w:r>
        <w:rPr>
          <w:rFonts w:ascii="Times New Roman" w:hAnsi="Times New Roman"/>
          <w:color w:val="auto"/>
          <w:sz w:val="28"/>
          <w:szCs w:val="28"/>
          <w:lang w:eastAsia="zh-CN"/>
        </w:rPr>
        <w:tab/>
      </w:r>
      <w:r>
        <w:rPr>
          <w:rFonts w:ascii="Times New Roman" w:hAnsi="Times New Roman"/>
          <w:color w:val="auto"/>
          <w:sz w:val="28"/>
          <w:szCs w:val="28"/>
          <w:lang w:eastAsia="zh-CN"/>
        </w:rPr>
        <w:tab/>
      </w:r>
      <w:r>
        <w:rPr>
          <w:rFonts w:ascii="Times New Roman" w:hAnsi="Times New Roman"/>
          <w:color w:val="auto"/>
          <w:sz w:val="28"/>
          <w:szCs w:val="28"/>
          <w:lang w:eastAsia="zh-CN"/>
        </w:rPr>
        <w:tab/>
      </w:r>
      <w:r>
        <w:rPr>
          <w:rFonts w:ascii="Times New Roman" w:hAnsi="Times New Roman"/>
          <w:color w:val="auto"/>
          <w:sz w:val="28"/>
          <w:szCs w:val="28"/>
          <w:lang w:eastAsia="zh-CN"/>
        </w:rPr>
        <w:tab/>
      </w:r>
      <w:proofErr w:type="spellStart"/>
      <w:r>
        <w:rPr>
          <w:rFonts w:ascii="Times New Roman" w:hAnsi="Times New Roman"/>
          <w:color w:val="auto"/>
          <w:sz w:val="28"/>
          <w:szCs w:val="28"/>
          <w:lang w:eastAsia="zh-CN"/>
        </w:rPr>
        <w:t>Р.Ф.Баталов</w:t>
      </w:r>
      <w:proofErr w:type="spellEnd"/>
    </w:p>
    <w:p w14:paraId="450BEA87" w14:textId="77777777" w:rsidR="00CF710E" w:rsidRDefault="00CF710E"/>
    <w:sectPr w:rsidR="00CF710E" w:rsidSect="009075AE">
      <w:pgSz w:w="11906" w:h="16838"/>
      <w:pgMar w:top="1134" w:right="567"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13F39F"/>
    <w:multiLevelType w:val="singleLevel"/>
    <w:tmpl w:val="9013F39F"/>
    <w:lvl w:ilvl="0">
      <w:start w:val="1"/>
      <w:numFmt w:val="decimal"/>
      <w:suff w:val="space"/>
      <w:lvlText w:val="%1)"/>
      <w:lvlJc w:val="left"/>
    </w:lvl>
  </w:abstractNum>
  <w:abstractNum w:abstractNumId="1">
    <w:nsid w:val="D7333ECB"/>
    <w:multiLevelType w:val="singleLevel"/>
    <w:tmpl w:val="D7333ECB"/>
    <w:lvl w:ilvl="0">
      <w:start w:val="1"/>
      <w:numFmt w:val="decimal"/>
      <w:suff w:val="space"/>
      <w:lvlText w:val="%1."/>
      <w:lvlJc w:val="left"/>
    </w:lvl>
  </w:abstractNum>
  <w:abstractNum w:abstractNumId="2">
    <w:nsid w:val="79F165EF"/>
    <w:multiLevelType w:val="multilevel"/>
    <w:tmpl w:val="A808AEAC"/>
    <w:lvl w:ilvl="0">
      <w:numFmt w:val="decimalZero"/>
      <w:lvlText w:val="%1"/>
      <w:lvlJc w:val="left"/>
      <w:pPr>
        <w:ind w:left="2130" w:hanging="2130"/>
      </w:pPr>
      <w:rPr>
        <w:rFonts w:hint="default"/>
      </w:rPr>
    </w:lvl>
    <w:lvl w:ilvl="1">
      <w:numFmt w:val="decimalZero"/>
      <w:lvlText w:val="%1.%2.0"/>
      <w:lvlJc w:val="left"/>
      <w:pPr>
        <w:ind w:left="2130" w:hanging="2130"/>
      </w:pPr>
      <w:rPr>
        <w:rFonts w:hint="default"/>
      </w:rPr>
    </w:lvl>
    <w:lvl w:ilvl="2">
      <w:start w:val="1"/>
      <w:numFmt w:val="decimalZero"/>
      <w:lvlText w:val="%1.%2.%3"/>
      <w:lvlJc w:val="left"/>
      <w:pPr>
        <w:ind w:left="2130" w:hanging="2130"/>
      </w:pPr>
      <w:rPr>
        <w:rFonts w:hint="default"/>
      </w:rPr>
    </w:lvl>
    <w:lvl w:ilvl="3">
      <w:start w:val="1"/>
      <w:numFmt w:val="decimal"/>
      <w:lvlText w:val="%1.%2.%3.%4"/>
      <w:lvlJc w:val="left"/>
      <w:pPr>
        <w:ind w:left="2130" w:hanging="2130"/>
      </w:pPr>
      <w:rPr>
        <w:rFonts w:hint="default"/>
      </w:rPr>
    </w:lvl>
    <w:lvl w:ilvl="4">
      <w:start w:val="1"/>
      <w:numFmt w:val="decimal"/>
      <w:lvlText w:val="%1.%2.%3.%4.%5"/>
      <w:lvlJc w:val="left"/>
      <w:pPr>
        <w:ind w:left="2130" w:hanging="2130"/>
      </w:pPr>
      <w:rPr>
        <w:rFonts w:hint="default"/>
      </w:rPr>
    </w:lvl>
    <w:lvl w:ilvl="5">
      <w:start w:val="1"/>
      <w:numFmt w:val="decimal"/>
      <w:lvlText w:val="%1.%2.%3.%4.%5.%6"/>
      <w:lvlJc w:val="left"/>
      <w:pPr>
        <w:ind w:left="2130" w:hanging="2130"/>
      </w:pPr>
      <w:rPr>
        <w:rFonts w:hint="default"/>
      </w:rPr>
    </w:lvl>
    <w:lvl w:ilvl="6">
      <w:start w:val="1"/>
      <w:numFmt w:val="decimal"/>
      <w:lvlText w:val="%1.%2.%3.%4.%5.%6.%7"/>
      <w:lvlJc w:val="left"/>
      <w:pPr>
        <w:ind w:left="2130" w:hanging="2130"/>
      </w:pPr>
      <w:rPr>
        <w:rFonts w:hint="default"/>
      </w:rPr>
    </w:lvl>
    <w:lvl w:ilvl="7">
      <w:start w:val="1"/>
      <w:numFmt w:val="decimal"/>
      <w:lvlText w:val="%1.%2.%3.%4.%5.%6.%7.%8"/>
      <w:lvlJc w:val="left"/>
      <w:pPr>
        <w:ind w:left="2130" w:hanging="213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ED19E1"/>
    <w:rsid w:val="00007085"/>
    <w:rsid w:val="000125DE"/>
    <w:rsid w:val="00042C3D"/>
    <w:rsid w:val="000A02BA"/>
    <w:rsid w:val="000E3B27"/>
    <w:rsid w:val="0014058A"/>
    <w:rsid w:val="001A45EF"/>
    <w:rsid w:val="001A73F1"/>
    <w:rsid w:val="001C0569"/>
    <w:rsid w:val="001F2395"/>
    <w:rsid w:val="00260DF2"/>
    <w:rsid w:val="002920BC"/>
    <w:rsid w:val="0029302A"/>
    <w:rsid w:val="002D7B72"/>
    <w:rsid w:val="003B11A1"/>
    <w:rsid w:val="003D2D0E"/>
    <w:rsid w:val="003E4B77"/>
    <w:rsid w:val="003E5B07"/>
    <w:rsid w:val="00407A78"/>
    <w:rsid w:val="0044181E"/>
    <w:rsid w:val="00475220"/>
    <w:rsid w:val="004960B0"/>
    <w:rsid w:val="004A13F9"/>
    <w:rsid w:val="004D0EF2"/>
    <w:rsid w:val="004E788F"/>
    <w:rsid w:val="00555E3E"/>
    <w:rsid w:val="005A4765"/>
    <w:rsid w:val="005F6886"/>
    <w:rsid w:val="00640C56"/>
    <w:rsid w:val="006673FE"/>
    <w:rsid w:val="006875A3"/>
    <w:rsid w:val="006C7561"/>
    <w:rsid w:val="0073188D"/>
    <w:rsid w:val="00733624"/>
    <w:rsid w:val="007470A9"/>
    <w:rsid w:val="00765C02"/>
    <w:rsid w:val="00773138"/>
    <w:rsid w:val="007A7F0D"/>
    <w:rsid w:val="007D0132"/>
    <w:rsid w:val="007E2DC5"/>
    <w:rsid w:val="00816078"/>
    <w:rsid w:val="008173E9"/>
    <w:rsid w:val="008219FA"/>
    <w:rsid w:val="00841C2D"/>
    <w:rsid w:val="008820C1"/>
    <w:rsid w:val="00892FEF"/>
    <w:rsid w:val="00896537"/>
    <w:rsid w:val="009075AE"/>
    <w:rsid w:val="00911742"/>
    <w:rsid w:val="00953863"/>
    <w:rsid w:val="00970826"/>
    <w:rsid w:val="009B02F2"/>
    <w:rsid w:val="009B5E0E"/>
    <w:rsid w:val="009C3046"/>
    <w:rsid w:val="009E1C26"/>
    <w:rsid w:val="00A3108C"/>
    <w:rsid w:val="00A31CA3"/>
    <w:rsid w:val="00A51887"/>
    <w:rsid w:val="00A61D9E"/>
    <w:rsid w:val="00A76CF5"/>
    <w:rsid w:val="00AC035C"/>
    <w:rsid w:val="00AC1BEA"/>
    <w:rsid w:val="00B117F3"/>
    <w:rsid w:val="00B16874"/>
    <w:rsid w:val="00B37D1F"/>
    <w:rsid w:val="00B46FCB"/>
    <w:rsid w:val="00BA0A9D"/>
    <w:rsid w:val="00BC3E15"/>
    <w:rsid w:val="00BD2213"/>
    <w:rsid w:val="00C47987"/>
    <w:rsid w:val="00C67340"/>
    <w:rsid w:val="00CA575A"/>
    <w:rsid w:val="00CB62AB"/>
    <w:rsid w:val="00CE5026"/>
    <w:rsid w:val="00CF3936"/>
    <w:rsid w:val="00CF4B32"/>
    <w:rsid w:val="00CF710E"/>
    <w:rsid w:val="00D10DB6"/>
    <w:rsid w:val="00D211DB"/>
    <w:rsid w:val="00D31BC9"/>
    <w:rsid w:val="00D56C8C"/>
    <w:rsid w:val="00D618D2"/>
    <w:rsid w:val="00D76EFE"/>
    <w:rsid w:val="00DB07D2"/>
    <w:rsid w:val="00DB2931"/>
    <w:rsid w:val="00DD2440"/>
    <w:rsid w:val="00DD3931"/>
    <w:rsid w:val="00E428E8"/>
    <w:rsid w:val="00E549AA"/>
    <w:rsid w:val="00E704D3"/>
    <w:rsid w:val="00E861E2"/>
    <w:rsid w:val="00E90A15"/>
    <w:rsid w:val="00E95A5B"/>
    <w:rsid w:val="00F22B2E"/>
    <w:rsid w:val="00F460EF"/>
    <w:rsid w:val="00F50DA1"/>
    <w:rsid w:val="00F563FB"/>
    <w:rsid w:val="00F92444"/>
    <w:rsid w:val="0F096FCB"/>
    <w:rsid w:val="125E5749"/>
    <w:rsid w:val="18B212EE"/>
    <w:rsid w:val="27C3293A"/>
    <w:rsid w:val="2D8311CE"/>
    <w:rsid w:val="3DED19E1"/>
    <w:rsid w:val="417A4573"/>
    <w:rsid w:val="42D146A1"/>
    <w:rsid w:val="44340FAA"/>
    <w:rsid w:val="45796508"/>
    <w:rsid w:val="46436207"/>
    <w:rsid w:val="566842F3"/>
    <w:rsid w:val="58E5647A"/>
    <w:rsid w:val="666019AE"/>
    <w:rsid w:val="70D67923"/>
    <w:rsid w:val="7BA76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563C1"/>
      <w:u w:val="single"/>
    </w:rPr>
  </w:style>
  <w:style w:type="character" w:styleId="a4">
    <w:name w:val="Strong"/>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sz w:val="22"/>
      <w:szCs w:val="22"/>
    </w:rPr>
  </w:style>
  <w:style w:type="paragraph" w:styleId="a5">
    <w:name w:val="List Paragraph"/>
    <w:basedOn w:val="a"/>
    <w:qFormat/>
    <w:pPr>
      <w:ind w:left="720"/>
      <w:contextualSpacing/>
    </w:pPr>
  </w:style>
  <w:style w:type="character" w:customStyle="1" w:styleId="FootnoteCharacters">
    <w:name w:val="Footnote Characters"/>
    <w:qFormat/>
    <w:rPr>
      <w:rFonts w:ascii="Calibri" w:eastAsia="Calibri" w:hAnsi="Calibri" w:cs="Calibri"/>
      <w:vertAlign w:val="superscript"/>
      <w:lang w:val="ru-RU" w:bidi="ar-SA"/>
    </w:rPr>
  </w:style>
  <w:style w:type="paragraph" w:styleId="a6">
    <w:name w:val="Balloon Text"/>
    <w:basedOn w:val="a"/>
    <w:link w:val="a7"/>
    <w:rsid w:val="009B5E0E"/>
    <w:rPr>
      <w:rFonts w:ascii="Tahoma" w:hAnsi="Tahoma" w:cs="Tahoma"/>
      <w:sz w:val="16"/>
      <w:szCs w:val="16"/>
    </w:rPr>
  </w:style>
  <w:style w:type="character" w:customStyle="1" w:styleId="a7">
    <w:name w:val="Текст выноски Знак"/>
    <w:basedOn w:val="a0"/>
    <w:link w:val="a6"/>
    <w:rsid w:val="009B5E0E"/>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rFonts w:ascii="Arial" w:eastAsia="Calibri" w:hAnsi="Arial" w:cs="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563C1"/>
      <w:u w:val="single"/>
    </w:rPr>
  </w:style>
  <w:style w:type="character" w:styleId="a4">
    <w:name w:val="Strong"/>
    <w:qFormat/>
    <w:rPr>
      <w:b/>
      <w:bCs/>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ConsPlusNormal">
    <w:name w:val="ConsPlusNormal"/>
    <w:qFormat/>
    <w:pPr>
      <w:widowControl w:val="0"/>
      <w:ind w:firstLine="720"/>
    </w:pPr>
    <w:rPr>
      <w:rFonts w:ascii="Times New Roman" w:eastAsia="Times New Roman" w:hAnsi="Times New Roman" w:cs="Times New Roman"/>
      <w:sz w:val="22"/>
      <w:szCs w:val="22"/>
    </w:rPr>
  </w:style>
  <w:style w:type="paragraph" w:styleId="a5">
    <w:name w:val="List Paragraph"/>
    <w:basedOn w:val="a"/>
    <w:qFormat/>
    <w:pPr>
      <w:ind w:left="720"/>
      <w:contextualSpacing/>
    </w:pPr>
  </w:style>
  <w:style w:type="character" w:customStyle="1" w:styleId="FootnoteCharacters">
    <w:name w:val="Footnote Characters"/>
    <w:qFormat/>
    <w:rPr>
      <w:rFonts w:ascii="Calibri" w:eastAsia="Calibri" w:hAnsi="Calibri" w:cs="Calibri"/>
      <w:vertAlign w:val="superscript"/>
      <w:lang w:val="ru-RU" w:bidi="ar-SA"/>
    </w:rPr>
  </w:style>
  <w:style w:type="paragraph" w:styleId="a6">
    <w:name w:val="Balloon Text"/>
    <w:basedOn w:val="a"/>
    <w:link w:val="a7"/>
    <w:rsid w:val="009B5E0E"/>
    <w:rPr>
      <w:rFonts w:ascii="Tahoma" w:hAnsi="Tahoma" w:cs="Tahoma"/>
      <w:sz w:val="16"/>
      <w:szCs w:val="16"/>
    </w:rPr>
  </w:style>
  <w:style w:type="character" w:customStyle="1" w:styleId="a7">
    <w:name w:val="Текст выноски Знак"/>
    <w:basedOn w:val="a0"/>
    <w:link w:val="a6"/>
    <w:rsid w:val="009B5E0E"/>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9</Pages>
  <Words>3207</Words>
  <Characters>18282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Софья Зубанкова</dc:creator>
  <cp:lastModifiedBy>*</cp:lastModifiedBy>
  <cp:revision>110</cp:revision>
  <cp:lastPrinted>2026-03-10T11:46:00Z</cp:lastPrinted>
  <dcterms:created xsi:type="dcterms:W3CDTF">2025-09-30T13:13:00Z</dcterms:created>
  <dcterms:modified xsi:type="dcterms:W3CDTF">2026-03-13T06:57:00Z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3CCC2984872F470CACCD35BA34FA83DF_11</vt:lpwstr>
  </property>
</Properties>
</file>